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F" w:rsidRPr="006145BF" w:rsidRDefault="000664E0">
      <w:pPr>
        <w:ind w:left="5670"/>
        <w:jc w:val="right"/>
        <w:rPr>
          <w:rFonts w:ascii="Arial" w:hAnsi="Arial" w:cs="Arial"/>
          <w:sz w:val="22"/>
          <w:szCs w:val="22"/>
        </w:rPr>
      </w:pPr>
      <w:r w:rsidRPr="006145BF">
        <w:rPr>
          <w:rFonts w:ascii="Arial" w:hAnsi="Arial" w:cs="Arial"/>
          <w:sz w:val="22"/>
          <w:szCs w:val="22"/>
        </w:rPr>
        <w:t xml:space="preserve">Załącznik nr 3 </w:t>
      </w:r>
    </w:p>
    <w:p w:rsidR="00871336" w:rsidRDefault="000664E0">
      <w:pPr>
        <w:ind w:left="5670"/>
        <w:jc w:val="right"/>
        <w:rPr>
          <w:rFonts w:ascii="Arial" w:hAnsi="Arial" w:cs="Arial"/>
          <w:sz w:val="22"/>
          <w:szCs w:val="22"/>
        </w:rPr>
      </w:pPr>
      <w:r w:rsidRPr="006145BF">
        <w:rPr>
          <w:rFonts w:ascii="Arial" w:hAnsi="Arial" w:cs="Arial"/>
          <w:sz w:val="22"/>
          <w:szCs w:val="22"/>
        </w:rPr>
        <w:t>do SWZ</w:t>
      </w:r>
      <w:r w:rsidR="006145BF" w:rsidRPr="006145BF">
        <w:rPr>
          <w:rFonts w:ascii="Arial" w:hAnsi="Arial" w:cs="Arial"/>
          <w:sz w:val="22"/>
          <w:szCs w:val="22"/>
        </w:rPr>
        <w:t xml:space="preserve"> ZP-16</w:t>
      </w:r>
      <w:r w:rsidR="000C5EBE">
        <w:rPr>
          <w:rFonts w:ascii="Arial" w:hAnsi="Arial" w:cs="Arial"/>
          <w:sz w:val="22"/>
          <w:szCs w:val="22"/>
        </w:rPr>
        <w:t>6</w:t>
      </w:r>
      <w:r w:rsidR="006145BF" w:rsidRPr="006145BF">
        <w:rPr>
          <w:rFonts w:ascii="Arial" w:hAnsi="Arial" w:cs="Arial"/>
          <w:sz w:val="22"/>
          <w:szCs w:val="22"/>
        </w:rPr>
        <w:t>/2021</w:t>
      </w:r>
    </w:p>
    <w:p w:rsidR="006145BF" w:rsidRPr="006145BF" w:rsidRDefault="006145BF">
      <w:pPr>
        <w:ind w:left="5670"/>
        <w:jc w:val="right"/>
        <w:rPr>
          <w:rFonts w:ascii="Arial" w:hAnsi="Arial" w:cs="Arial"/>
          <w:sz w:val="22"/>
          <w:szCs w:val="22"/>
        </w:rPr>
      </w:pPr>
    </w:p>
    <w:p w:rsidR="00871336" w:rsidRDefault="00871336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:rsidR="00871336" w:rsidRDefault="000664E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:rsidR="006145BF" w:rsidRPr="00BE416D" w:rsidRDefault="000664E0">
      <w:pPr>
        <w:jc w:val="center"/>
        <w:rPr>
          <w:rFonts w:ascii="Arial" w:hAnsi="Arial" w:cs="Arial"/>
          <w:iCs/>
          <w:sz w:val="22"/>
          <w:szCs w:val="22"/>
        </w:rPr>
      </w:pPr>
      <w:r w:rsidRPr="00BE416D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przetargu nieograniczonego pn. </w:t>
      </w:r>
    </w:p>
    <w:p w:rsidR="00BE416D" w:rsidRDefault="000664E0">
      <w:pPr>
        <w:jc w:val="center"/>
        <w:rPr>
          <w:rFonts w:ascii="Arial" w:hAnsi="Arial" w:cs="Arial"/>
          <w:bCs/>
          <w:sz w:val="22"/>
          <w:szCs w:val="22"/>
        </w:rPr>
      </w:pPr>
      <w:r w:rsidRPr="00BE416D">
        <w:rPr>
          <w:rFonts w:ascii="Arial" w:hAnsi="Arial" w:cs="Arial"/>
          <w:iCs/>
          <w:sz w:val="22"/>
          <w:szCs w:val="22"/>
        </w:rPr>
        <w:t>„</w:t>
      </w:r>
      <w:r w:rsidR="00BE416D" w:rsidRPr="00BE416D">
        <w:rPr>
          <w:rFonts w:ascii="Arial" w:hAnsi="Arial" w:cs="Arial"/>
          <w:sz w:val="22"/>
          <w:szCs w:val="22"/>
        </w:rPr>
        <w:t xml:space="preserve">Zakup systemu do badań pierwotnych i wtórnych ogniw bateryjnych przeznaczonych </w:t>
      </w:r>
      <w:r w:rsidR="00BE416D">
        <w:rPr>
          <w:rFonts w:ascii="Arial" w:hAnsi="Arial" w:cs="Arial"/>
          <w:sz w:val="22"/>
          <w:szCs w:val="22"/>
        </w:rPr>
        <w:t xml:space="preserve">                     </w:t>
      </w:r>
      <w:r w:rsidR="00BE416D" w:rsidRPr="00BE416D">
        <w:rPr>
          <w:rFonts w:ascii="Arial" w:hAnsi="Arial" w:cs="Arial"/>
          <w:sz w:val="22"/>
          <w:szCs w:val="22"/>
        </w:rPr>
        <w:t xml:space="preserve">do pracy w nowoczesnych maszynach i pojazdach elektrycznych wraz z aparaturą </w:t>
      </w:r>
      <w:r w:rsidR="00BE416D">
        <w:rPr>
          <w:rFonts w:ascii="Arial" w:hAnsi="Arial" w:cs="Arial"/>
          <w:sz w:val="22"/>
          <w:szCs w:val="22"/>
        </w:rPr>
        <w:t xml:space="preserve">                         </w:t>
      </w:r>
      <w:r w:rsidR="00BE416D" w:rsidRPr="00BE416D">
        <w:rPr>
          <w:rFonts w:ascii="Arial" w:hAnsi="Arial" w:cs="Arial"/>
          <w:sz w:val="22"/>
          <w:szCs w:val="22"/>
        </w:rPr>
        <w:t>do specjalistycznych prób i oprzyrządowaniem</w:t>
      </w:r>
      <w:r w:rsidR="00BE416D" w:rsidRPr="00BE416D">
        <w:rPr>
          <w:rFonts w:ascii="Arial" w:hAnsi="Arial" w:cs="Arial"/>
          <w:bCs/>
          <w:sz w:val="22"/>
          <w:szCs w:val="22"/>
        </w:rPr>
        <w:t xml:space="preserve">”                                         </w:t>
      </w:r>
    </w:p>
    <w:p w:rsidR="00871336" w:rsidRPr="00BE416D" w:rsidRDefault="00BE416D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BE416D">
        <w:rPr>
          <w:rFonts w:ascii="Arial" w:hAnsi="Arial" w:cs="Arial"/>
          <w:bCs/>
          <w:sz w:val="22"/>
          <w:szCs w:val="22"/>
        </w:rPr>
        <w:t xml:space="preserve">oraz </w:t>
      </w:r>
      <w:r w:rsidRPr="00BE416D">
        <w:rPr>
          <w:rFonts w:ascii="Arial" w:hAnsi="Arial" w:cs="Arial"/>
          <w:sz w:val="22"/>
          <w:szCs w:val="22"/>
        </w:rPr>
        <w:t xml:space="preserve">„Zakup zaawansowanego symulatora ogniw PV do badania charakterystyk źródeł energii wraz z testerem generatora synchronizującego z publiczną siecią energetyczną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E416D">
        <w:rPr>
          <w:rFonts w:ascii="Arial" w:hAnsi="Arial" w:cs="Arial"/>
          <w:sz w:val="22"/>
          <w:szCs w:val="22"/>
        </w:rPr>
        <w:t>i aparaturą do badań parametrów RLC sieci”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Niniejszym oddaję do dyspozycji Wykonawcy: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niezbędne zasoby na okres korzystania z nich przy realizacji ww. zamówienia publicznego na następujących zasadach: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b/>
          <w:bCs/>
          <w:kern w:val="2"/>
          <w:sz w:val="22"/>
          <w:szCs w:val="22"/>
          <w:lang w:bidi="hi-IN"/>
        </w:rPr>
      </w:pP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Podać zakres dostępnych Wykonawcy zasobów podmiotu udostępniającego:</w:t>
      </w:r>
    </w:p>
    <w:p w:rsidR="00871336" w:rsidRDefault="000664E0">
      <w:pPr>
        <w:suppressAutoHyphens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Podać</w:t>
      </w:r>
      <w:r w:rsidR="00E96FCB">
        <w:rPr>
          <w:rFonts w:ascii="Arial" w:hAnsi="Arial" w:cs="Arial"/>
          <w:b/>
          <w:bCs/>
          <w:sz w:val="22"/>
          <w:szCs w:val="22"/>
          <w:lang w:eastAsia="pl-PL"/>
        </w:rPr>
        <w:t xml:space="preserve"> sposób  i okres udostępnienia W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ykonawcy i wykorzystania przez niego </w:t>
      </w:r>
      <w:r w:rsidR="006145BF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zasobów podmiotu udostępniającego te zasoby przy wykonywaniu zamówienia: </w:t>
      </w:r>
    </w:p>
    <w:p w:rsidR="00871336" w:rsidRDefault="000664E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336" w:rsidRDefault="00871336">
      <w:pPr>
        <w:suppressAutoHyphens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Podać czy i w jakim zakresie podmiot udostępniający zasoby, na zdolnościach </w:t>
      </w:r>
      <w:r w:rsidR="006145BF">
        <w:rPr>
          <w:rFonts w:ascii="Arial" w:hAnsi="Arial" w:cs="Arial"/>
          <w:b/>
          <w:bCs/>
          <w:sz w:val="22"/>
          <w:szCs w:val="22"/>
          <w:lang w:eastAsia="pl-PL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którego wykonawca polega w odniesieniu do warunków udziału w postępowaniu dotyczących wykształcenia, kwalifikacji zawodowych lub doświadczenia usługi, których wskazane zdolności dotyczą</w:t>
      </w:r>
    </w:p>
    <w:p w:rsidR="00871336" w:rsidRDefault="000664E0">
      <w:pPr>
        <w:suppressAutoHyphens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871336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871336" w:rsidRDefault="00871336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871336" w:rsidRDefault="000664E0">
      <w:pPr>
        <w:suppressAutoHyphens w:val="0"/>
        <w:jc w:val="center"/>
        <w:textAlignment w:val="baseline"/>
        <w:rPr>
          <w:rFonts w:ascii="Arial" w:eastAsia="Calibri" w:hAnsi="Arial" w:cs="Arial"/>
          <w:color w:val="000000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bidi="hi-IN"/>
        </w:rPr>
        <w:t>.............................................................................................</w:t>
      </w: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  <w:t>(miejscowość, data i czytelny podpis uprawnionego przedstawiciela</w:t>
      </w: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  <w:t>podmiotu oddającego zasoby do dyspozycji Wykonawcy (pieczątka)</w:t>
      </w:r>
    </w:p>
    <w:p w:rsidR="00871336" w:rsidRDefault="00871336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:rsidR="00871336" w:rsidRDefault="00871336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871336" w:rsidSect="00617A66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56" w:rsidRDefault="00DC3356">
      <w:r>
        <w:separator/>
      </w:r>
    </w:p>
  </w:endnote>
  <w:endnote w:type="continuationSeparator" w:id="0">
    <w:p w:rsidR="00DC3356" w:rsidRDefault="00DC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6" w:rsidRDefault="00871336">
    <w:pPr>
      <w:pStyle w:val="Stopka"/>
    </w:pPr>
  </w:p>
  <w:p w:rsidR="00871336" w:rsidRDefault="00871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56" w:rsidRDefault="00DC3356">
      <w:r>
        <w:separator/>
      </w:r>
    </w:p>
  </w:footnote>
  <w:footnote w:type="continuationSeparator" w:id="0">
    <w:p w:rsidR="00DC3356" w:rsidRDefault="00DC3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6" w:rsidRDefault="00871336">
    <w:pPr>
      <w:pStyle w:val="Nagwek"/>
      <w:jc w:val="center"/>
    </w:pPr>
    <w:bookmarkStart w:id="0" w:name="_Hlk63249252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7C34"/>
    <w:multiLevelType w:val="multilevel"/>
    <w:tmpl w:val="3F7A9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DB209B"/>
    <w:multiLevelType w:val="multilevel"/>
    <w:tmpl w:val="273ECEDE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36"/>
    <w:rsid w:val="000664E0"/>
    <w:rsid w:val="000C5EBE"/>
    <w:rsid w:val="001010DE"/>
    <w:rsid w:val="001C20D1"/>
    <w:rsid w:val="00443E68"/>
    <w:rsid w:val="006145BF"/>
    <w:rsid w:val="00617A66"/>
    <w:rsid w:val="00871336"/>
    <w:rsid w:val="00AE316E"/>
    <w:rsid w:val="00BE416D"/>
    <w:rsid w:val="00C86AC9"/>
    <w:rsid w:val="00DC3356"/>
    <w:rsid w:val="00E96FCB"/>
    <w:rsid w:val="00EB6910"/>
    <w:rsid w:val="00E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Zakotwiczenieprzypisudolnego">
    <w:name w:val="Zakotwiczenie przypisu dolnego"/>
    <w:rsid w:val="00617A6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7A0B99"/>
    <w:rPr>
      <w:vertAlign w:val="superscript"/>
    </w:rPr>
  </w:style>
  <w:style w:type="character" w:customStyle="1" w:styleId="DeltaViewInsertion">
    <w:name w:val="DeltaView Insertion"/>
    <w:qFormat/>
    <w:rsid w:val="007A0B99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qFormat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617A6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0498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7A66"/>
    <w:pPr>
      <w:spacing w:after="140" w:line="276" w:lineRule="auto"/>
    </w:pPr>
  </w:style>
  <w:style w:type="paragraph" w:styleId="Lista">
    <w:name w:val="List"/>
    <w:basedOn w:val="Tekstpodstawowy"/>
    <w:rsid w:val="00617A66"/>
    <w:rPr>
      <w:rFonts w:cs="Arial"/>
    </w:rPr>
  </w:style>
  <w:style w:type="paragraph" w:styleId="Legenda">
    <w:name w:val="caption"/>
    <w:basedOn w:val="Normalny"/>
    <w:qFormat/>
    <w:rsid w:val="00617A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7A6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Tekstkomentarza1">
    <w:name w:val="Tekst komentarza1"/>
    <w:basedOn w:val="Normalny"/>
    <w:qFormat/>
    <w:rsid w:val="007A0B99"/>
  </w:style>
  <w:style w:type="paragraph" w:customStyle="1" w:styleId="WW-Tekstpodstawowy3">
    <w:name w:val="WW-Tekst podstawowy 3"/>
    <w:basedOn w:val="Normalny"/>
    <w:qFormat/>
    <w:rsid w:val="007A0B99"/>
    <w:rPr>
      <w:b/>
      <w:sz w:val="22"/>
    </w:rPr>
  </w:style>
  <w:style w:type="paragraph" w:customStyle="1" w:styleId="Gwkaistopka">
    <w:name w:val="Główka i stopka"/>
    <w:basedOn w:val="Normalny"/>
    <w:qFormat/>
    <w:rsid w:val="00617A66"/>
  </w:style>
  <w:style w:type="paragraph" w:customStyle="1" w:styleId="Standard">
    <w:name w:val="Standard"/>
    <w:qFormat/>
    <w:rsid w:val="007A0B99"/>
    <w:pPr>
      <w:textAlignment w:val="baseline"/>
    </w:pPr>
    <w:rPr>
      <w:rFonts w:ascii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xtbody">
    <w:name w:val="Text body"/>
    <w:basedOn w:val="Standard"/>
    <w:qFormat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qFormat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qFormat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table" w:styleId="Tabela-Siatka">
    <w:name w:val="Table Grid"/>
    <w:basedOn w:val="Standardowy"/>
    <w:uiPriority w:val="39"/>
    <w:rsid w:val="007A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22F6-544D-401F-BF24-50BCF972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dc:description/>
  <cp:lastModifiedBy>sklimek</cp:lastModifiedBy>
  <cp:revision>32</cp:revision>
  <dcterms:created xsi:type="dcterms:W3CDTF">2021-02-02T18:59:00Z</dcterms:created>
  <dcterms:modified xsi:type="dcterms:W3CDTF">2021-10-22T10:09:00Z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