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1CE" w:rsidRPr="00E1252B" w:rsidRDefault="008571CE" w:rsidP="008571CE">
      <w:pPr>
        <w:spacing w:after="0"/>
        <w:jc w:val="center"/>
        <w:rPr>
          <w:rFonts w:cstheme="minorHAnsi"/>
          <w:b/>
          <w:color w:val="FF0000"/>
        </w:rPr>
      </w:pPr>
      <w:r w:rsidRPr="003E5890">
        <w:rPr>
          <w:rFonts w:cstheme="minorHAnsi"/>
          <w:b/>
        </w:rPr>
        <w:t xml:space="preserve">Ogłoszenie nr </w:t>
      </w:r>
      <w:r>
        <w:rPr>
          <w:rFonts w:cstheme="minorHAnsi"/>
          <w:b/>
        </w:rPr>
        <w:t>2</w:t>
      </w:r>
      <w:r w:rsidRPr="00B52F51">
        <w:rPr>
          <w:rFonts w:cstheme="minorHAnsi"/>
          <w:b/>
        </w:rPr>
        <w:t>/202</w:t>
      </w:r>
      <w:r>
        <w:rPr>
          <w:rFonts w:cstheme="minorHAnsi"/>
          <w:b/>
        </w:rPr>
        <w:t>6</w:t>
      </w:r>
    </w:p>
    <w:p w:rsidR="008571CE" w:rsidRPr="003E5890" w:rsidRDefault="008571CE" w:rsidP="008571CE">
      <w:pPr>
        <w:spacing w:after="0"/>
        <w:jc w:val="center"/>
        <w:rPr>
          <w:rFonts w:cstheme="minorHAnsi"/>
          <w:b/>
        </w:rPr>
      </w:pPr>
      <w:r w:rsidRPr="003E5890">
        <w:rPr>
          <w:rFonts w:cstheme="minorHAnsi"/>
          <w:b/>
        </w:rPr>
        <w:t>o zagospodarowaniu zbędnych lub zużytych składników rzeczowych majątku</w:t>
      </w:r>
    </w:p>
    <w:p w:rsidR="008571CE" w:rsidRDefault="008571CE" w:rsidP="008571CE">
      <w:pPr>
        <w:spacing w:after="0"/>
        <w:jc w:val="center"/>
        <w:rPr>
          <w:rFonts w:cstheme="minorHAnsi"/>
          <w:b/>
        </w:rPr>
      </w:pPr>
      <w:r w:rsidRPr="003E5890">
        <w:rPr>
          <w:rFonts w:cstheme="minorHAnsi"/>
          <w:b/>
        </w:rPr>
        <w:t xml:space="preserve">ruchomego poprzez ich sprzedaż </w:t>
      </w:r>
      <w:r w:rsidRPr="00A37223">
        <w:rPr>
          <w:rFonts w:cstheme="minorHAnsi"/>
          <w:b/>
        </w:rPr>
        <w:t>w drodze przetargu publicznego</w:t>
      </w:r>
    </w:p>
    <w:p w:rsidR="008571CE" w:rsidRPr="003E5890" w:rsidRDefault="008571CE" w:rsidP="008571CE">
      <w:pPr>
        <w:spacing w:after="0"/>
        <w:jc w:val="center"/>
        <w:rPr>
          <w:rFonts w:cstheme="minorHAnsi"/>
          <w:b/>
        </w:rPr>
      </w:pPr>
    </w:p>
    <w:p w:rsidR="008571CE" w:rsidRDefault="008571CE" w:rsidP="008571CE">
      <w:pPr>
        <w:spacing w:after="0"/>
        <w:jc w:val="both"/>
        <w:rPr>
          <w:rFonts w:cstheme="minorHAnsi"/>
        </w:rPr>
      </w:pPr>
      <w:r>
        <w:rPr>
          <w:rFonts w:cstheme="minorHAnsi"/>
        </w:rPr>
        <w:t xml:space="preserve">           </w:t>
      </w:r>
      <w:r w:rsidRPr="003E5890">
        <w:rPr>
          <w:rFonts w:cstheme="minorHAnsi"/>
        </w:rPr>
        <w:t xml:space="preserve">Niniejsze postępowanie odbywa się zgodnie z  przepisami  Rozporządzenia Rady Ministrów </w:t>
      </w:r>
      <w:r>
        <w:rPr>
          <w:rFonts w:cstheme="minorHAnsi"/>
        </w:rPr>
        <w:br/>
      </w:r>
      <w:r w:rsidRPr="003E5890">
        <w:rPr>
          <w:rFonts w:cstheme="minorHAnsi"/>
        </w:rPr>
        <w:t xml:space="preserve">z dnia 21 października 2019 roku  w sprawie szczegółowego sposobu gospodarowania niektórymi składnikami majątku ruchomego Skarbu Państwa (Dz. </w:t>
      </w:r>
      <w:r>
        <w:rPr>
          <w:rFonts w:cstheme="minorHAnsi"/>
        </w:rPr>
        <w:t xml:space="preserve">U. 2019 poz. 2004 z </w:t>
      </w:r>
      <w:proofErr w:type="spellStart"/>
      <w:r>
        <w:rPr>
          <w:rFonts w:cstheme="minorHAnsi"/>
        </w:rPr>
        <w:t>późn</w:t>
      </w:r>
      <w:proofErr w:type="spellEnd"/>
      <w:r>
        <w:rPr>
          <w:rFonts w:cstheme="minorHAnsi"/>
        </w:rPr>
        <w:t>. zm.)</w:t>
      </w:r>
      <w:r w:rsidRPr="003E5890">
        <w:rPr>
          <w:rFonts w:cstheme="minorHAnsi"/>
        </w:rPr>
        <w:t xml:space="preserve"> </w:t>
      </w:r>
      <w:r>
        <w:rPr>
          <w:rFonts w:cstheme="minorHAnsi"/>
        </w:rPr>
        <w:br/>
      </w:r>
      <w:r w:rsidRPr="003E5890">
        <w:rPr>
          <w:rFonts w:cstheme="minorHAnsi"/>
        </w:rPr>
        <w:t>oraz obowiązującego na podstawie ww. przepisów Zarządzenia Dyrektora nr 30 z dnia 8 listopada 2021 r. w sprawie zasad i trybu likwidacji składników majątkowych ITG KOMAG oraz obiektów porzuconych przez Klientów.</w:t>
      </w:r>
    </w:p>
    <w:p w:rsidR="008571CE" w:rsidRPr="003E5890" w:rsidRDefault="008571CE" w:rsidP="008571CE">
      <w:pPr>
        <w:spacing w:after="0"/>
        <w:jc w:val="both"/>
        <w:rPr>
          <w:rFonts w:cstheme="minorHAnsi"/>
        </w:rPr>
      </w:pPr>
    </w:p>
    <w:p w:rsidR="008571CE" w:rsidRDefault="008571CE" w:rsidP="008571CE">
      <w:pPr>
        <w:pStyle w:val="Akapitzlist"/>
        <w:numPr>
          <w:ilvl w:val="0"/>
          <w:numId w:val="1"/>
        </w:numPr>
        <w:ind w:left="284" w:hanging="284"/>
        <w:rPr>
          <w:rFonts w:cstheme="minorHAnsi"/>
          <w:b/>
        </w:rPr>
      </w:pPr>
      <w:r w:rsidRPr="003E5890">
        <w:rPr>
          <w:rFonts w:cstheme="minorHAnsi"/>
          <w:b/>
        </w:rPr>
        <w:t>Or</w:t>
      </w:r>
      <w:r>
        <w:rPr>
          <w:rFonts w:cstheme="minorHAnsi"/>
          <w:b/>
        </w:rPr>
        <w:t>ganizator przetargu publicznego</w:t>
      </w:r>
    </w:p>
    <w:p w:rsidR="008571CE" w:rsidRDefault="008571CE" w:rsidP="008571CE">
      <w:pPr>
        <w:pStyle w:val="Akapitzlist"/>
        <w:ind w:left="284"/>
        <w:rPr>
          <w:rFonts w:cstheme="minorHAnsi"/>
        </w:rPr>
      </w:pPr>
      <w:r w:rsidRPr="009B66D4">
        <w:rPr>
          <w:rFonts w:cstheme="minorHAnsi"/>
        </w:rPr>
        <w:t>Nazwa: Instytut Techniki Górniczej KOMAG, zwany dalej „KOMAG”,</w:t>
      </w:r>
    </w:p>
    <w:p w:rsidR="008571CE" w:rsidRDefault="008571CE" w:rsidP="008571CE">
      <w:pPr>
        <w:pStyle w:val="Akapitzlist"/>
        <w:ind w:left="284"/>
        <w:rPr>
          <w:rFonts w:cstheme="minorHAnsi"/>
        </w:rPr>
      </w:pPr>
      <w:r w:rsidRPr="003E5890">
        <w:rPr>
          <w:rFonts w:cstheme="minorHAnsi"/>
        </w:rPr>
        <w:t>Siedziba /Adres do korespondencji: ul. Pszczyńska 37, 44-101 Gliwice</w:t>
      </w:r>
    </w:p>
    <w:p w:rsidR="008571CE" w:rsidRDefault="008571CE" w:rsidP="008571CE">
      <w:pPr>
        <w:pStyle w:val="Akapitzlist"/>
        <w:ind w:left="284"/>
        <w:rPr>
          <w:rFonts w:cstheme="minorHAnsi"/>
        </w:rPr>
      </w:pPr>
      <w:r w:rsidRPr="003E5890">
        <w:rPr>
          <w:rFonts w:cstheme="minorHAnsi"/>
        </w:rPr>
        <w:t>NIP: 631-020 -07-94</w:t>
      </w:r>
    </w:p>
    <w:p w:rsidR="008571CE" w:rsidRDefault="008571CE" w:rsidP="008571CE">
      <w:pPr>
        <w:pStyle w:val="Akapitzlist"/>
        <w:spacing w:before="240" w:after="0"/>
        <w:ind w:left="284"/>
        <w:rPr>
          <w:rFonts w:cstheme="minorHAnsi"/>
        </w:rPr>
      </w:pPr>
      <w:r w:rsidRPr="003E5890">
        <w:rPr>
          <w:rFonts w:cstheme="minorHAnsi"/>
        </w:rPr>
        <w:t>REGON: 000022473</w:t>
      </w:r>
      <w:r>
        <w:rPr>
          <w:rFonts w:cstheme="minorHAnsi"/>
        </w:rPr>
        <w:t xml:space="preserve"> </w:t>
      </w:r>
    </w:p>
    <w:p w:rsidR="008571CE" w:rsidRPr="009B66D4" w:rsidRDefault="008571CE" w:rsidP="008571CE">
      <w:pPr>
        <w:pStyle w:val="Akapitzlist"/>
        <w:spacing w:before="240" w:after="0"/>
        <w:ind w:left="284"/>
        <w:rPr>
          <w:rFonts w:cstheme="minorHAnsi"/>
        </w:rPr>
      </w:pPr>
    </w:p>
    <w:p w:rsidR="008571CE" w:rsidRDefault="008571CE" w:rsidP="008571CE">
      <w:pPr>
        <w:pStyle w:val="Akapitzlist"/>
        <w:numPr>
          <w:ilvl w:val="0"/>
          <w:numId w:val="1"/>
        </w:numPr>
        <w:spacing w:before="240" w:after="0"/>
        <w:ind w:left="284" w:hanging="284"/>
        <w:rPr>
          <w:rFonts w:cstheme="minorHAnsi"/>
          <w:b/>
        </w:rPr>
      </w:pPr>
      <w:r>
        <w:rPr>
          <w:rFonts w:cstheme="minorHAnsi"/>
          <w:b/>
        </w:rPr>
        <w:t>Przedmiot przetargu publicznego</w:t>
      </w:r>
    </w:p>
    <w:p w:rsidR="008571CE" w:rsidRPr="009B66D4" w:rsidRDefault="008571CE" w:rsidP="008571CE">
      <w:pPr>
        <w:pStyle w:val="Akapitzlist"/>
        <w:spacing w:before="240" w:after="0"/>
        <w:ind w:left="284"/>
        <w:jc w:val="both"/>
        <w:rPr>
          <w:rFonts w:cstheme="minorHAnsi"/>
          <w:b/>
        </w:rPr>
      </w:pPr>
      <w:r w:rsidRPr="009B66D4">
        <w:rPr>
          <w:rFonts w:cstheme="minorHAnsi"/>
        </w:rPr>
        <w:t>Przedmiotem przetargu publicznego jest sprzedaż  składników rzeczowego majątku ruchomego, którego właścicielem jest KOMAG  - zgodnie z Załącznikiem nr 1.</w:t>
      </w:r>
    </w:p>
    <w:p w:rsidR="008571CE" w:rsidRDefault="008571CE" w:rsidP="008571CE">
      <w:pPr>
        <w:pStyle w:val="Akapitzlist"/>
        <w:ind w:left="0"/>
        <w:rPr>
          <w:rFonts w:cstheme="minorHAnsi"/>
        </w:rPr>
      </w:pPr>
    </w:p>
    <w:p w:rsidR="008571CE" w:rsidRDefault="008571CE" w:rsidP="008571CE">
      <w:pPr>
        <w:pStyle w:val="Akapitzlist"/>
        <w:numPr>
          <w:ilvl w:val="0"/>
          <w:numId w:val="1"/>
        </w:numPr>
        <w:spacing w:after="0"/>
        <w:ind w:left="284" w:hanging="284"/>
        <w:rPr>
          <w:rFonts w:cstheme="minorHAnsi"/>
          <w:b/>
        </w:rPr>
      </w:pPr>
      <w:r w:rsidRPr="003E5890">
        <w:rPr>
          <w:rFonts w:cstheme="minorHAnsi"/>
          <w:b/>
        </w:rPr>
        <w:t>Cena wywoławcza:</w:t>
      </w:r>
    </w:p>
    <w:p w:rsidR="008571CE" w:rsidRPr="009B66D4" w:rsidRDefault="008571CE" w:rsidP="008571CE">
      <w:pPr>
        <w:pStyle w:val="Akapitzlist"/>
        <w:spacing w:after="0"/>
        <w:ind w:left="284"/>
        <w:jc w:val="both"/>
        <w:rPr>
          <w:rFonts w:cstheme="minorHAnsi"/>
          <w:b/>
        </w:rPr>
      </w:pPr>
      <w:r w:rsidRPr="009B66D4">
        <w:rPr>
          <w:rFonts w:cstheme="minorHAnsi"/>
          <w:color w:val="000000"/>
        </w:rPr>
        <w:t xml:space="preserve">Cena wywoławcza poszczególnych składników rzeczowego majątku ruchomego  - zgodnie </w:t>
      </w:r>
      <w:r>
        <w:rPr>
          <w:rFonts w:cstheme="minorHAnsi"/>
          <w:color w:val="000000"/>
        </w:rPr>
        <w:br/>
      </w:r>
      <w:r w:rsidRPr="009B66D4">
        <w:rPr>
          <w:rFonts w:cstheme="minorHAnsi"/>
          <w:color w:val="000000"/>
        </w:rPr>
        <w:t xml:space="preserve">z Załącznikiem nr 1 </w:t>
      </w:r>
    </w:p>
    <w:p w:rsidR="008571CE" w:rsidRPr="003E5890" w:rsidRDefault="008571CE" w:rsidP="008571CE">
      <w:pPr>
        <w:pStyle w:val="Akapitzlist"/>
        <w:ind w:left="0"/>
        <w:rPr>
          <w:rFonts w:cstheme="minorHAnsi"/>
        </w:rPr>
      </w:pPr>
    </w:p>
    <w:p w:rsidR="008571CE" w:rsidRDefault="008571CE" w:rsidP="008571CE">
      <w:pPr>
        <w:pStyle w:val="Akapitzlist"/>
        <w:numPr>
          <w:ilvl w:val="0"/>
          <w:numId w:val="1"/>
        </w:numPr>
        <w:ind w:left="284" w:hanging="284"/>
        <w:rPr>
          <w:rFonts w:cstheme="minorHAnsi"/>
          <w:b/>
        </w:rPr>
      </w:pPr>
      <w:r w:rsidRPr="0021587A">
        <w:rPr>
          <w:rFonts w:cstheme="minorHAnsi"/>
          <w:b/>
        </w:rPr>
        <w:t>Przygotowanie oferty</w:t>
      </w:r>
    </w:p>
    <w:p w:rsidR="008571CE" w:rsidRDefault="008571CE" w:rsidP="008571CE">
      <w:pPr>
        <w:pStyle w:val="Akapitzlist"/>
        <w:ind w:left="284"/>
        <w:jc w:val="both"/>
        <w:rPr>
          <w:rFonts w:cstheme="minorHAnsi"/>
        </w:rPr>
      </w:pPr>
      <w:r w:rsidRPr="00F57E4B">
        <w:rPr>
          <w:rFonts w:cstheme="minorHAnsi"/>
        </w:rPr>
        <w:t>Oferent ma prawo złożyć tylko jedną ofertę sporządzoną na  formularzu ofertowym (Załącznik</w:t>
      </w:r>
      <w:r>
        <w:rPr>
          <w:rFonts w:cstheme="minorHAnsi"/>
        </w:rPr>
        <w:t xml:space="preserve"> </w:t>
      </w:r>
      <w:r>
        <w:rPr>
          <w:rFonts w:cstheme="minorHAnsi"/>
        </w:rPr>
        <w:br/>
      </w:r>
      <w:r w:rsidRPr="00F57E4B">
        <w:rPr>
          <w:rFonts w:cstheme="minorHAnsi"/>
        </w:rPr>
        <w:t xml:space="preserve">nr 2), którą należy: </w:t>
      </w:r>
    </w:p>
    <w:p w:rsidR="008571CE" w:rsidRDefault="008571CE" w:rsidP="008571CE">
      <w:pPr>
        <w:pStyle w:val="Akapitzlist"/>
        <w:ind w:left="284"/>
        <w:jc w:val="both"/>
        <w:rPr>
          <w:rFonts w:cstheme="minorHAnsi"/>
        </w:rPr>
      </w:pPr>
      <w:r w:rsidRPr="003E5890">
        <w:rPr>
          <w:rFonts w:cstheme="minorHAnsi"/>
        </w:rPr>
        <w:t>-  umieścić w pojedynczej zabezpieczonej, nieprzezroczystej kopercie oznaczonej</w:t>
      </w:r>
      <w:r>
        <w:rPr>
          <w:rFonts w:cstheme="minorHAnsi"/>
        </w:rPr>
        <w:t>:</w:t>
      </w:r>
      <w:r w:rsidRPr="003E5890">
        <w:rPr>
          <w:rFonts w:cstheme="minorHAnsi"/>
        </w:rPr>
        <w:t xml:space="preserve"> ,, OFERTA NA SPRZEDAŻ RZECZOWEGO MAJĄTKU</w:t>
      </w:r>
      <w:r>
        <w:rPr>
          <w:rFonts w:cstheme="minorHAnsi"/>
        </w:rPr>
        <w:t xml:space="preserve"> RUCHOMEGO  - </w:t>
      </w:r>
      <w:r w:rsidRPr="000C62F6">
        <w:rPr>
          <w:rFonts w:cstheme="minorHAnsi"/>
        </w:rPr>
        <w:t xml:space="preserve">Nie otwierać przed dniem </w:t>
      </w:r>
      <w:r w:rsidR="00890C16">
        <w:rPr>
          <w:rFonts w:cstheme="minorHAnsi"/>
        </w:rPr>
        <w:t>18</w:t>
      </w:r>
      <w:r w:rsidRPr="000C62F6">
        <w:rPr>
          <w:rFonts w:cstheme="minorHAnsi"/>
        </w:rPr>
        <w:t xml:space="preserve">.03.2026 godz. 10:30” </w:t>
      </w:r>
      <w:r w:rsidRPr="000C62F6">
        <w:rPr>
          <w:rFonts w:cstheme="minorHAnsi"/>
        </w:rPr>
        <w:br/>
      </w:r>
      <w:r w:rsidRPr="003E5890">
        <w:rPr>
          <w:rFonts w:cstheme="minorHAnsi"/>
        </w:rPr>
        <w:t xml:space="preserve">i </w:t>
      </w:r>
      <w:r>
        <w:rPr>
          <w:rFonts w:cstheme="minorHAnsi"/>
        </w:rPr>
        <w:t xml:space="preserve">przed terminem składania ofert </w:t>
      </w:r>
      <w:r w:rsidRPr="003E5890">
        <w:rPr>
          <w:rFonts w:cstheme="minorHAnsi"/>
        </w:rPr>
        <w:t xml:space="preserve">złożyć osobiście w siedzibie KOMAG - pokój nr 303, </w:t>
      </w:r>
    </w:p>
    <w:p w:rsidR="008571CE" w:rsidRDefault="008571CE" w:rsidP="008571CE">
      <w:pPr>
        <w:pStyle w:val="Akapitzlist"/>
        <w:ind w:left="284"/>
        <w:jc w:val="both"/>
        <w:rPr>
          <w:rFonts w:cstheme="minorHAnsi"/>
          <w:color w:val="FF0000"/>
        </w:rPr>
      </w:pPr>
      <w:r w:rsidRPr="003E5890">
        <w:rPr>
          <w:rFonts w:cstheme="minorHAnsi"/>
        </w:rPr>
        <w:t>-    lub umieścić w pojedynczej zabezpieczonej, nieprzezroczystej kopercie ,, OFERTA NA SPRZEDAŻ RZECZOWEGO MAJĄTKU</w:t>
      </w:r>
      <w:r>
        <w:rPr>
          <w:rFonts w:cstheme="minorHAnsi"/>
        </w:rPr>
        <w:t xml:space="preserve"> RUCHOMEGO  - </w:t>
      </w:r>
      <w:r w:rsidRPr="000C62F6">
        <w:rPr>
          <w:rFonts w:cstheme="minorHAnsi"/>
        </w:rPr>
        <w:t xml:space="preserve">Nie otwierać przed dniem </w:t>
      </w:r>
      <w:r w:rsidR="00890C16">
        <w:rPr>
          <w:rFonts w:cstheme="minorHAnsi"/>
        </w:rPr>
        <w:t>18</w:t>
      </w:r>
      <w:r w:rsidRPr="000C62F6">
        <w:rPr>
          <w:rFonts w:cstheme="minorHAnsi"/>
        </w:rPr>
        <w:t>.03.2026 godz. 10:30</w:t>
      </w:r>
      <w:r w:rsidRPr="00A37223">
        <w:rPr>
          <w:rFonts w:cstheme="minorHAnsi"/>
          <w:color w:val="FF0000"/>
        </w:rPr>
        <w:t xml:space="preserve"> </w:t>
      </w:r>
      <w:r w:rsidRPr="00BC0D39">
        <w:rPr>
          <w:rFonts w:cstheme="minorHAnsi"/>
        </w:rPr>
        <w:t>”</w:t>
      </w:r>
      <w:r>
        <w:rPr>
          <w:rFonts w:cstheme="minorHAnsi"/>
        </w:rPr>
        <w:t xml:space="preserve"> </w:t>
      </w:r>
    </w:p>
    <w:p w:rsidR="008571CE" w:rsidRDefault="008571CE" w:rsidP="008571CE">
      <w:pPr>
        <w:pStyle w:val="Akapitzlist"/>
        <w:ind w:left="284"/>
        <w:jc w:val="both"/>
        <w:rPr>
          <w:rFonts w:cstheme="minorHAnsi"/>
        </w:rPr>
      </w:pPr>
      <w:r w:rsidRPr="003E5890">
        <w:rPr>
          <w:rFonts w:cstheme="minorHAnsi"/>
        </w:rPr>
        <w:t xml:space="preserve">i </w:t>
      </w:r>
      <w:r>
        <w:rPr>
          <w:rFonts w:cstheme="minorHAnsi"/>
        </w:rPr>
        <w:t xml:space="preserve">przed </w:t>
      </w:r>
      <w:r w:rsidRPr="00774A12">
        <w:rPr>
          <w:rFonts w:cstheme="minorHAnsi"/>
        </w:rPr>
        <w:t xml:space="preserve">terminem składania ofert </w:t>
      </w:r>
      <w:r w:rsidRPr="003E5890">
        <w:rPr>
          <w:rFonts w:cstheme="minorHAnsi"/>
        </w:rPr>
        <w:t xml:space="preserve">dostarczyć poprzez pocztę tradycyjną </w:t>
      </w:r>
      <w:r>
        <w:rPr>
          <w:rFonts w:cstheme="minorHAnsi"/>
        </w:rPr>
        <w:t xml:space="preserve">lub kurierem </w:t>
      </w:r>
      <w:r w:rsidRPr="003E5890">
        <w:rPr>
          <w:rFonts w:cstheme="minorHAnsi"/>
        </w:rPr>
        <w:t>na adres KOMAG</w:t>
      </w:r>
      <w:r>
        <w:rPr>
          <w:rFonts w:cstheme="minorHAnsi"/>
        </w:rPr>
        <w:t xml:space="preserve"> z dopiskiem „pokój 303”,</w:t>
      </w:r>
    </w:p>
    <w:p w:rsidR="008571CE" w:rsidRDefault="008571CE" w:rsidP="008571CE">
      <w:pPr>
        <w:pStyle w:val="Akapitzlist"/>
        <w:ind w:left="284"/>
        <w:jc w:val="both"/>
        <w:rPr>
          <w:rFonts w:cstheme="minorHAnsi"/>
          <w:color w:val="FF0000"/>
        </w:rPr>
      </w:pPr>
    </w:p>
    <w:p w:rsidR="008571CE" w:rsidRDefault="008571CE" w:rsidP="008571CE">
      <w:pPr>
        <w:pStyle w:val="Akapitzlist"/>
        <w:ind w:left="284"/>
        <w:jc w:val="both"/>
        <w:rPr>
          <w:rFonts w:cstheme="minorHAnsi"/>
        </w:rPr>
      </w:pPr>
      <w:r w:rsidRPr="000A1A0C">
        <w:rPr>
          <w:rFonts w:cstheme="minorHAnsi"/>
        </w:rPr>
        <w:t>Oferent może wprowadzić zmiany w złożonej ofercie</w:t>
      </w:r>
      <w:r>
        <w:rPr>
          <w:rFonts w:cstheme="minorHAnsi"/>
        </w:rPr>
        <w:t xml:space="preserve"> lub ją wycofać, pod warunkiem, </w:t>
      </w:r>
      <w:r w:rsidRPr="000A1A0C">
        <w:rPr>
          <w:rFonts w:cstheme="minorHAnsi"/>
        </w:rPr>
        <w:t xml:space="preserve">że </w:t>
      </w:r>
      <w:r>
        <w:rPr>
          <w:rFonts w:cstheme="minorHAnsi"/>
        </w:rPr>
        <w:t>dokona tego</w:t>
      </w:r>
      <w:r w:rsidRPr="000A1A0C">
        <w:rPr>
          <w:rFonts w:cstheme="minorHAnsi"/>
        </w:rPr>
        <w:t xml:space="preserve"> przed termin</w:t>
      </w:r>
      <w:r>
        <w:rPr>
          <w:rFonts w:cstheme="minorHAnsi"/>
        </w:rPr>
        <w:t>em</w:t>
      </w:r>
      <w:r w:rsidRPr="000A1A0C">
        <w:rPr>
          <w:rFonts w:cstheme="minorHAnsi"/>
        </w:rPr>
        <w:t xml:space="preserve"> składania ofert.</w:t>
      </w:r>
      <w:r>
        <w:rPr>
          <w:rFonts w:cstheme="minorHAnsi"/>
        </w:rPr>
        <w:t xml:space="preserve"> Zarówno zmiana jak i wycofanie </w:t>
      </w:r>
      <w:r w:rsidRPr="000A1A0C">
        <w:rPr>
          <w:rFonts w:cstheme="minorHAnsi"/>
        </w:rPr>
        <w:t>oferty wymagają zachowania formy pisemnej.</w:t>
      </w:r>
    </w:p>
    <w:p w:rsidR="008571CE" w:rsidRPr="002E1852" w:rsidRDefault="008571CE" w:rsidP="008571CE">
      <w:pPr>
        <w:pStyle w:val="Akapitzlist"/>
        <w:ind w:left="284"/>
        <w:jc w:val="both"/>
        <w:rPr>
          <w:rFonts w:cstheme="minorHAnsi"/>
          <w:b/>
        </w:rPr>
      </w:pPr>
    </w:p>
    <w:p w:rsidR="008571CE" w:rsidRDefault="008571CE" w:rsidP="008571CE">
      <w:pPr>
        <w:pStyle w:val="Akapitzlist"/>
        <w:numPr>
          <w:ilvl w:val="0"/>
          <w:numId w:val="1"/>
        </w:numPr>
        <w:rPr>
          <w:rFonts w:cstheme="minorHAnsi"/>
          <w:b/>
        </w:rPr>
      </w:pPr>
      <w:r w:rsidRPr="003E5890">
        <w:rPr>
          <w:rFonts w:cstheme="minorHAnsi"/>
          <w:b/>
        </w:rPr>
        <w:t>Miejsce i termin składania ofert:</w:t>
      </w:r>
    </w:p>
    <w:p w:rsidR="008571CE" w:rsidRPr="009B66D4" w:rsidRDefault="008571CE" w:rsidP="008571CE">
      <w:pPr>
        <w:pStyle w:val="Akapitzlist"/>
        <w:jc w:val="both"/>
        <w:rPr>
          <w:rFonts w:cstheme="minorHAnsi"/>
          <w:b/>
        </w:rPr>
      </w:pPr>
      <w:r w:rsidRPr="009B66D4">
        <w:rPr>
          <w:rFonts w:cstheme="minorHAnsi"/>
        </w:rPr>
        <w:t xml:space="preserve">Siedziba KOMAG </w:t>
      </w:r>
      <w:r>
        <w:rPr>
          <w:rFonts w:cstheme="minorHAnsi"/>
        </w:rPr>
        <w:t xml:space="preserve">ul. Pszczyńska 37, Gliwice </w:t>
      </w:r>
      <w:r w:rsidRPr="009B66D4">
        <w:rPr>
          <w:rFonts w:cstheme="minorHAnsi"/>
        </w:rPr>
        <w:t xml:space="preserve">– pokój 303  - w terminie do dnia </w:t>
      </w:r>
      <w:r w:rsidR="00890C16">
        <w:rPr>
          <w:rFonts w:cstheme="minorHAnsi"/>
        </w:rPr>
        <w:t>18</w:t>
      </w:r>
      <w:r w:rsidRPr="000C62F6">
        <w:rPr>
          <w:rFonts w:cstheme="minorHAnsi"/>
        </w:rPr>
        <w:t>.03.2026</w:t>
      </w:r>
      <w:r>
        <w:rPr>
          <w:rFonts w:cstheme="minorHAnsi"/>
          <w:color w:val="FF0000"/>
        </w:rPr>
        <w:t xml:space="preserve"> </w:t>
      </w:r>
      <w:r w:rsidRPr="009B66D4">
        <w:rPr>
          <w:rFonts w:cstheme="minorHAnsi"/>
          <w:color w:val="000000"/>
        </w:rPr>
        <w:t xml:space="preserve">r.  </w:t>
      </w:r>
      <w:r w:rsidRPr="000C62F6">
        <w:rPr>
          <w:rFonts w:cstheme="minorHAnsi"/>
        </w:rPr>
        <w:t>do godz. 10:00</w:t>
      </w:r>
      <w:r w:rsidRPr="009B66D4">
        <w:rPr>
          <w:rFonts w:cstheme="minorHAnsi"/>
          <w:color w:val="000000"/>
        </w:rPr>
        <w:t>.</w:t>
      </w:r>
    </w:p>
    <w:p w:rsidR="008571CE" w:rsidRDefault="008571CE" w:rsidP="008571CE">
      <w:pPr>
        <w:spacing w:after="0"/>
        <w:jc w:val="both"/>
        <w:rPr>
          <w:rFonts w:cstheme="minorHAnsi"/>
        </w:rPr>
      </w:pPr>
    </w:p>
    <w:p w:rsidR="008571CE" w:rsidRPr="003E5890" w:rsidRDefault="008571CE" w:rsidP="008571CE">
      <w:pPr>
        <w:spacing w:after="0"/>
        <w:jc w:val="both"/>
        <w:rPr>
          <w:rFonts w:cstheme="minorHAnsi"/>
        </w:rPr>
      </w:pPr>
      <w:r w:rsidRPr="00B30D7A">
        <w:rPr>
          <w:rFonts w:cstheme="minorHAnsi"/>
        </w:rPr>
        <w:t>O zachowaniu terminu złożenia oferty decyduje faktyczne dostarczenie oferty do</w:t>
      </w:r>
      <w:r>
        <w:rPr>
          <w:rFonts w:cstheme="minorHAnsi"/>
        </w:rPr>
        <w:t xml:space="preserve"> </w:t>
      </w:r>
      <w:r w:rsidRPr="00B30D7A">
        <w:rPr>
          <w:rFonts w:cstheme="minorHAnsi"/>
        </w:rPr>
        <w:t xml:space="preserve">miejsca określonego w </w:t>
      </w:r>
      <w:r>
        <w:rPr>
          <w:rFonts w:cstheme="minorHAnsi"/>
        </w:rPr>
        <w:t>punkcie 5</w:t>
      </w:r>
      <w:r w:rsidRPr="00B30D7A">
        <w:rPr>
          <w:rFonts w:cstheme="minorHAnsi"/>
        </w:rPr>
        <w:t>, a nie fakt n</w:t>
      </w:r>
      <w:r>
        <w:rPr>
          <w:rFonts w:cstheme="minorHAnsi"/>
        </w:rPr>
        <w:t xml:space="preserve">adania przesyłki drogą pocztową </w:t>
      </w:r>
      <w:r w:rsidRPr="00B30D7A">
        <w:rPr>
          <w:rFonts w:cstheme="minorHAnsi"/>
        </w:rPr>
        <w:t>lub kurierską przed upływem terminu składania ofert</w:t>
      </w:r>
      <w:r>
        <w:rPr>
          <w:rFonts w:cstheme="minorHAnsi"/>
        </w:rPr>
        <w:t>.</w:t>
      </w:r>
    </w:p>
    <w:p w:rsidR="008571CE" w:rsidRPr="003E5890" w:rsidRDefault="008571CE" w:rsidP="008571CE">
      <w:pPr>
        <w:spacing w:after="0"/>
        <w:jc w:val="both"/>
        <w:rPr>
          <w:rFonts w:cstheme="minorHAnsi"/>
        </w:rPr>
      </w:pPr>
    </w:p>
    <w:p w:rsidR="008571CE" w:rsidRDefault="008571CE" w:rsidP="008571CE">
      <w:pPr>
        <w:pStyle w:val="Akapitzlist"/>
        <w:numPr>
          <w:ilvl w:val="0"/>
          <w:numId w:val="1"/>
        </w:numPr>
        <w:spacing w:after="0"/>
        <w:ind w:left="284" w:hanging="284"/>
        <w:rPr>
          <w:rFonts w:cstheme="minorHAnsi"/>
          <w:b/>
        </w:rPr>
      </w:pPr>
      <w:r w:rsidRPr="00434B76">
        <w:rPr>
          <w:rFonts w:cstheme="minorHAnsi"/>
          <w:b/>
        </w:rPr>
        <w:t xml:space="preserve">Miejsce i termin </w:t>
      </w:r>
      <w:r>
        <w:rPr>
          <w:rFonts w:cstheme="minorHAnsi"/>
          <w:b/>
        </w:rPr>
        <w:t>otwarcia oraz rozpatrzenia</w:t>
      </w:r>
      <w:r w:rsidRPr="00434B76">
        <w:rPr>
          <w:rFonts w:cstheme="minorHAnsi"/>
          <w:b/>
        </w:rPr>
        <w:t xml:space="preserve"> ofert:</w:t>
      </w:r>
    </w:p>
    <w:p w:rsidR="008571CE" w:rsidRPr="009B66D4" w:rsidRDefault="008571CE" w:rsidP="008571CE">
      <w:pPr>
        <w:pStyle w:val="Akapitzlist"/>
        <w:spacing w:after="0"/>
        <w:ind w:left="284"/>
        <w:jc w:val="both"/>
        <w:rPr>
          <w:rFonts w:cstheme="minorHAnsi"/>
          <w:b/>
        </w:rPr>
      </w:pPr>
      <w:r w:rsidRPr="009B66D4">
        <w:rPr>
          <w:rFonts w:cstheme="minorHAnsi"/>
        </w:rPr>
        <w:t xml:space="preserve">Komisyjne otwarcie i rozpatrzenie ofert  - na którym nie przewiduje się obecności oferentów - nastąpi w dniu </w:t>
      </w:r>
      <w:r w:rsidR="00890C16">
        <w:rPr>
          <w:rFonts w:cstheme="minorHAnsi"/>
        </w:rPr>
        <w:t>18</w:t>
      </w:r>
      <w:r w:rsidRPr="000C62F6">
        <w:rPr>
          <w:rFonts w:cstheme="minorHAnsi"/>
        </w:rPr>
        <w:t>.03.2026 godz. 10:30</w:t>
      </w:r>
      <w:r w:rsidRPr="009B66D4">
        <w:rPr>
          <w:rFonts w:cstheme="minorHAnsi"/>
          <w:color w:val="000000"/>
        </w:rPr>
        <w:t>.</w:t>
      </w:r>
    </w:p>
    <w:p w:rsidR="008571CE" w:rsidRPr="003E5890" w:rsidRDefault="008571CE" w:rsidP="008571CE">
      <w:pPr>
        <w:spacing w:after="0"/>
        <w:rPr>
          <w:rFonts w:cstheme="minorHAnsi"/>
        </w:rPr>
      </w:pPr>
    </w:p>
    <w:p w:rsidR="008571CE" w:rsidRDefault="008571CE" w:rsidP="008571CE">
      <w:pPr>
        <w:spacing w:after="0"/>
        <w:jc w:val="both"/>
        <w:rPr>
          <w:rFonts w:cstheme="minorHAnsi"/>
          <w:b/>
        </w:rPr>
      </w:pPr>
      <w:r>
        <w:rPr>
          <w:rFonts w:cstheme="minorHAnsi"/>
          <w:b/>
        </w:rPr>
        <w:t>5</w:t>
      </w:r>
      <w:r w:rsidRPr="003E5890">
        <w:rPr>
          <w:rFonts w:cstheme="minorHAnsi"/>
          <w:b/>
        </w:rPr>
        <w:t xml:space="preserve">) </w:t>
      </w:r>
      <w:r>
        <w:rPr>
          <w:rFonts w:cstheme="minorHAnsi"/>
          <w:b/>
        </w:rPr>
        <w:t xml:space="preserve"> </w:t>
      </w:r>
      <w:r w:rsidRPr="003E5890">
        <w:rPr>
          <w:rFonts w:cstheme="minorHAnsi"/>
          <w:b/>
        </w:rPr>
        <w:t xml:space="preserve">Miejsce i termin, w którym można obejrzeć sprzedawane składniki rzeczowe </w:t>
      </w:r>
      <w:r>
        <w:rPr>
          <w:rFonts w:cstheme="minorHAnsi"/>
          <w:b/>
        </w:rPr>
        <w:t xml:space="preserve">majątku </w:t>
      </w:r>
      <w:r w:rsidRPr="003E5890">
        <w:rPr>
          <w:rFonts w:cstheme="minorHAnsi"/>
          <w:b/>
        </w:rPr>
        <w:t>ruchomego:</w:t>
      </w:r>
    </w:p>
    <w:p w:rsidR="008571CE" w:rsidRPr="003E5890" w:rsidRDefault="008571CE" w:rsidP="008571CE">
      <w:pPr>
        <w:spacing w:after="0"/>
        <w:rPr>
          <w:rFonts w:cstheme="minorHAnsi"/>
          <w:b/>
        </w:rPr>
      </w:pPr>
      <w:r w:rsidRPr="003E5890">
        <w:rPr>
          <w:rFonts w:cstheme="minorHAnsi"/>
        </w:rPr>
        <w:t xml:space="preserve">Siedziba  KOMAG -  w terminie  </w:t>
      </w:r>
      <w:r w:rsidRPr="000C62F6">
        <w:rPr>
          <w:rFonts w:cstheme="minorHAnsi"/>
        </w:rPr>
        <w:t xml:space="preserve">do dnia </w:t>
      </w:r>
      <w:r w:rsidR="00890C16">
        <w:rPr>
          <w:rFonts w:cstheme="minorHAnsi"/>
        </w:rPr>
        <w:t>17.03</w:t>
      </w:r>
      <w:r w:rsidRPr="000C62F6">
        <w:rPr>
          <w:rFonts w:cstheme="minorHAnsi"/>
        </w:rPr>
        <w:t>.2026 r.  w godzinach od 9:00 do 11:00</w:t>
      </w:r>
      <w:r w:rsidRPr="003E5890">
        <w:rPr>
          <w:rFonts w:cstheme="minorHAnsi"/>
        </w:rPr>
        <w:t>.</w:t>
      </w:r>
    </w:p>
    <w:p w:rsidR="008571CE" w:rsidRPr="003E5890" w:rsidRDefault="008571CE" w:rsidP="008571CE">
      <w:pPr>
        <w:spacing w:after="0"/>
        <w:jc w:val="both"/>
        <w:rPr>
          <w:rFonts w:cstheme="minorHAnsi"/>
        </w:rPr>
      </w:pPr>
      <w:r w:rsidRPr="003E5890">
        <w:rPr>
          <w:rFonts w:cstheme="minorHAnsi"/>
        </w:rPr>
        <w:t>Osoba kontak</w:t>
      </w:r>
      <w:r>
        <w:rPr>
          <w:rFonts w:cstheme="minorHAnsi"/>
        </w:rPr>
        <w:t>towa: Agnieszka Fortuna-Bielak - pokój 105 -</w:t>
      </w:r>
      <w:r w:rsidRPr="003E5890">
        <w:rPr>
          <w:rFonts w:cstheme="minorHAnsi"/>
        </w:rPr>
        <w:t xml:space="preserve"> tel. 32/23 74 639.</w:t>
      </w:r>
    </w:p>
    <w:p w:rsidR="008571CE" w:rsidRPr="003E5890" w:rsidRDefault="008571CE" w:rsidP="008571CE">
      <w:pPr>
        <w:spacing w:after="0"/>
        <w:jc w:val="both"/>
        <w:rPr>
          <w:rFonts w:cstheme="minorHAnsi"/>
        </w:rPr>
      </w:pPr>
    </w:p>
    <w:p w:rsidR="008571CE" w:rsidRPr="003E5890" w:rsidRDefault="008571CE" w:rsidP="008571CE">
      <w:pPr>
        <w:pStyle w:val="Akapitzlist"/>
        <w:numPr>
          <w:ilvl w:val="0"/>
          <w:numId w:val="1"/>
        </w:numPr>
        <w:spacing w:after="0"/>
        <w:ind w:left="284" w:hanging="284"/>
        <w:rPr>
          <w:rFonts w:cstheme="minorHAnsi"/>
          <w:b/>
        </w:rPr>
      </w:pPr>
      <w:r>
        <w:rPr>
          <w:rFonts w:cstheme="minorHAnsi"/>
          <w:b/>
        </w:rPr>
        <w:t>Wadium</w:t>
      </w:r>
    </w:p>
    <w:p w:rsidR="008571CE" w:rsidRPr="003E5890" w:rsidRDefault="008571CE" w:rsidP="008571CE">
      <w:pPr>
        <w:spacing w:after="0"/>
        <w:jc w:val="both"/>
        <w:rPr>
          <w:rFonts w:cstheme="minorHAnsi"/>
        </w:rPr>
      </w:pPr>
      <w:r w:rsidRPr="003E5890">
        <w:rPr>
          <w:rFonts w:cstheme="minorHAnsi"/>
        </w:rPr>
        <w:t>KOMAG ustala wadium w wysokości 10% ceny wywoławczej każdego składnika rzeczowego majątku ruchomego, będącego przedmiotem sprzedaży.</w:t>
      </w:r>
    </w:p>
    <w:p w:rsidR="008571CE" w:rsidRPr="003E5890" w:rsidRDefault="008571CE" w:rsidP="008571CE">
      <w:pPr>
        <w:spacing w:after="0"/>
        <w:jc w:val="both"/>
        <w:rPr>
          <w:rFonts w:cstheme="minorHAnsi"/>
        </w:rPr>
      </w:pPr>
      <w:r w:rsidRPr="003E5890">
        <w:rPr>
          <w:rFonts w:cstheme="minorHAnsi"/>
        </w:rPr>
        <w:t>Wadium należy wpła</w:t>
      </w:r>
      <w:r>
        <w:rPr>
          <w:rFonts w:cstheme="minorHAnsi"/>
        </w:rPr>
        <w:t>cić</w:t>
      </w:r>
      <w:r w:rsidRPr="003E5890">
        <w:rPr>
          <w:rFonts w:cstheme="minorHAnsi"/>
        </w:rPr>
        <w:t xml:space="preserve"> przelewem bankowym, na konto </w:t>
      </w:r>
      <w:r>
        <w:rPr>
          <w:rFonts w:cstheme="minorHAnsi"/>
        </w:rPr>
        <w:t>KOMAG</w:t>
      </w:r>
      <w:r w:rsidRPr="003E5890">
        <w:rPr>
          <w:rFonts w:cstheme="minorHAnsi"/>
        </w:rPr>
        <w:t xml:space="preserve"> w</w:t>
      </w:r>
      <w:r>
        <w:rPr>
          <w:rFonts w:cstheme="minorHAnsi"/>
        </w:rPr>
        <w:t xml:space="preserve"> banku</w:t>
      </w:r>
      <w:r w:rsidRPr="003E5890">
        <w:rPr>
          <w:rFonts w:cstheme="minorHAnsi"/>
        </w:rPr>
        <w:t xml:space="preserve"> </w:t>
      </w:r>
      <w:proofErr w:type="spellStart"/>
      <w:r w:rsidRPr="00BC0D39">
        <w:rPr>
          <w:rFonts w:cstheme="minorHAnsi"/>
        </w:rPr>
        <w:t>mBank</w:t>
      </w:r>
      <w:proofErr w:type="spellEnd"/>
      <w:r w:rsidRPr="00BC0D39">
        <w:rPr>
          <w:rFonts w:cstheme="minorHAnsi"/>
        </w:rPr>
        <w:t xml:space="preserve"> SA Oddział </w:t>
      </w:r>
      <w:r>
        <w:rPr>
          <w:rFonts w:cstheme="minorHAnsi"/>
        </w:rPr>
        <w:br/>
      </w:r>
      <w:r w:rsidRPr="00BC0D39">
        <w:rPr>
          <w:rFonts w:cstheme="minorHAnsi"/>
        </w:rPr>
        <w:t>w Katowicach</w:t>
      </w:r>
      <w:r>
        <w:rPr>
          <w:rFonts w:cstheme="minorHAnsi"/>
        </w:rPr>
        <w:t xml:space="preserve"> </w:t>
      </w:r>
      <w:r w:rsidRPr="003E5890">
        <w:rPr>
          <w:rFonts w:cstheme="minorHAnsi"/>
        </w:rPr>
        <w:t xml:space="preserve">nr konta: </w:t>
      </w:r>
      <w:r>
        <w:rPr>
          <w:rFonts w:cstheme="minorHAnsi"/>
        </w:rPr>
        <w:t>63 1140 1078 0000 3008 3200 1003</w:t>
      </w:r>
      <w:r w:rsidRPr="003E5890">
        <w:rPr>
          <w:rFonts w:cstheme="minorHAnsi"/>
        </w:rPr>
        <w:t xml:space="preserve"> tytułem: WADIUM NA SPRZEDAŻ …..………… (krótki opis rzeczowego składnika</w:t>
      </w:r>
      <w:r>
        <w:rPr>
          <w:rFonts w:cstheme="minorHAnsi"/>
        </w:rPr>
        <w:t>(ów)</w:t>
      </w:r>
      <w:r w:rsidRPr="003E5890">
        <w:rPr>
          <w:rFonts w:cstheme="minorHAnsi"/>
        </w:rPr>
        <w:t xml:space="preserve"> majątku ruchomego), najpóźniej na jeden dzień przed terminem składania ofert. </w:t>
      </w:r>
    </w:p>
    <w:p w:rsidR="008571CE" w:rsidRDefault="008571CE" w:rsidP="008571CE">
      <w:pPr>
        <w:spacing w:after="0"/>
        <w:jc w:val="both"/>
        <w:rPr>
          <w:rFonts w:cstheme="minorHAnsi"/>
        </w:rPr>
      </w:pPr>
      <w:r w:rsidRPr="003E5890">
        <w:rPr>
          <w:rFonts w:cstheme="minorHAnsi"/>
        </w:rPr>
        <w:t xml:space="preserve">Wpłacenie wadium, jest warunkiem dopuszczenia oferenta do przetargu publicznego. </w:t>
      </w:r>
    </w:p>
    <w:p w:rsidR="008571CE" w:rsidRPr="003E5890" w:rsidRDefault="008571CE" w:rsidP="008571CE">
      <w:pPr>
        <w:spacing w:after="0"/>
        <w:jc w:val="both"/>
        <w:rPr>
          <w:rFonts w:cstheme="minorHAnsi"/>
        </w:rPr>
      </w:pPr>
      <w:r w:rsidRPr="003E5890">
        <w:rPr>
          <w:rFonts w:cstheme="minorHAnsi"/>
          <w:u w:val="single"/>
        </w:rPr>
        <w:t>Wydruk potwierdzenia wpłacenia wadium należy dołączyć do  oferty</w:t>
      </w:r>
      <w:r w:rsidRPr="003E5890">
        <w:rPr>
          <w:rFonts w:cstheme="minorHAnsi"/>
        </w:rPr>
        <w:t>.</w:t>
      </w:r>
    </w:p>
    <w:p w:rsidR="008571CE" w:rsidRPr="003E5890" w:rsidRDefault="008571CE" w:rsidP="008571CE">
      <w:pPr>
        <w:spacing w:after="0"/>
        <w:rPr>
          <w:rFonts w:cstheme="minorHAnsi"/>
        </w:rPr>
      </w:pPr>
    </w:p>
    <w:p w:rsidR="008571CE" w:rsidRPr="003E5890" w:rsidRDefault="008571CE" w:rsidP="008571CE">
      <w:pPr>
        <w:spacing w:after="0"/>
        <w:jc w:val="both"/>
        <w:rPr>
          <w:rFonts w:cstheme="minorHAnsi"/>
        </w:rPr>
      </w:pPr>
      <w:r w:rsidRPr="003E5890">
        <w:rPr>
          <w:rFonts w:cstheme="minorHAnsi"/>
        </w:rPr>
        <w:t>Wadium wpłacone przez oferenta, który wygra przetarg, zostanie zarachowane na</w:t>
      </w:r>
      <w:r>
        <w:rPr>
          <w:rFonts w:cstheme="minorHAnsi"/>
        </w:rPr>
        <w:t xml:space="preserve"> </w:t>
      </w:r>
      <w:r w:rsidRPr="003E5890">
        <w:rPr>
          <w:rFonts w:cstheme="minorHAnsi"/>
        </w:rPr>
        <w:t>poczet ceny nabycia przedmiotu przetargu. Kwoty wpłacone przez pozostałych oferentów zostają im zwrócone niezwłocznie po rozstrzygnięciu przetargu.</w:t>
      </w:r>
    </w:p>
    <w:p w:rsidR="008571CE" w:rsidRPr="003E5890" w:rsidRDefault="008571CE" w:rsidP="008571CE">
      <w:pPr>
        <w:spacing w:after="0"/>
        <w:jc w:val="both"/>
        <w:rPr>
          <w:rFonts w:cstheme="minorHAnsi"/>
        </w:rPr>
      </w:pPr>
      <w:r w:rsidRPr="003E5890">
        <w:rPr>
          <w:rFonts w:cstheme="minorHAnsi"/>
        </w:rPr>
        <w:t xml:space="preserve">Wpłacone wadium przepada, na rzecz KOMAG, w razie wycofania oferty po terminie wskazanym </w:t>
      </w:r>
      <w:r>
        <w:rPr>
          <w:rFonts w:cstheme="minorHAnsi"/>
        </w:rPr>
        <w:br/>
      </w:r>
      <w:r w:rsidRPr="003E5890">
        <w:rPr>
          <w:rFonts w:cstheme="minorHAnsi"/>
        </w:rPr>
        <w:t xml:space="preserve">w ogłoszeniu lub w razie uchylenia się oferenta, który wygrał przetarg, </w:t>
      </w:r>
      <w:r w:rsidRPr="00B52F51">
        <w:rPr>
          <w:rFonts w:cstheme="minorHAnsi"/>
        </w:rPr>
        <w:t>od zawarcia umowy sprzedaży</w:t>
      </w:r>
      <w:r w:rsidRPr="003E5890">
        <w:rPr>
          <w:rFonts w:cstheme="minorHAnsi"/>
        </w:rPr>
        <w:t xml:space="preserve"> </w:t>
      </w:r>
      <w:r>
        <w:rPr>
          <w:rFonts w:cstheme="minorHAnsi"/>
        </w:rPr>
        <w:br/>
      </w:r>
      <w:r w:rsidRPr="003E5890">
        <w:rPr>
          <w:rFonts w:cstheme="minorHAnsi"/>
        </w:rPr>
        <w:t>w terminie 7 dni od daty ostatecznego rozstrzygnięcia przetargu.</w:t>
      </w:r>
    </w:p>
    <w:p w:rsidR="008571CE" w:rsidRPr="003E5890" w:rsidRDefault="008571CE" w:rsidP="008571CE">
      <w:pPr>
        <w:spacing w:after="0"/>
        <w:rPr>
          <w:rFonts w:cstheme="minorHAnsi"/>
        </w:rPr>
      </w:pPr>
    </w:p>
    <w:p w:rsidR="008571CE" w:rsidRDefault="008571CE" w:rsidP="008571CE">
      <w:pPr>
        <w:spacing w:after="0"/>
        <w:rPr>
          <w:rFonts w:cstheme="minorHAnsi"/>
        </w:rPr>
      </w:pPr>
      <w:r>
        <w:rPr>
          <w:rFonts w:cstheme="minorHAnsi"/>
          <w:b/>
        </w:rPr>
        <w:t>7</w:t>
      </w:r>
      <w:r w:rsidRPr="003E5890">
        <w:rPr>
          <w:rFonts w:cstheme="minorHAnsi"/>
          <w:b/>
        </w:rPr>
        <w:t xml:space="preserve">) </w:t>
      </w:r>
      <w:r>
        <w:rPr>
          <w:rFonts w:cstheme="minorHAnsi"/>
          <w:b/>
        </w:rPr>
        <w:t xml:space="preserve"> </w:t>
      </w:r>
      <w:r w:rsidRPr="003E5890">
        <w:rPr>
          <w:rFonts w:cstheme="minorHAnsi"/>
          <w:b/>
        </w:rPr>
        <w:t xml:space="preserve">Termin związania </w:t>
      </w:r>
      <w:r w:rsidRPr="00DB78AF">
        <w:rPr>
          <w:rFonts w:cstheme="minorHAnsi"/>
          <w:b/>
        </w:rPr>
        <w:t>ofertą:</w:t>
      </w:r>
      <w:r w:rsidRPr="00DB78AF">
        <w:rPr>
          <w:rFonts w:cstheme="minorHAnsi"/>
        </w:rPr>
        <w:t xml:space="preserve">  </w:t>
      </w:r>
    </w:p>
    <w:p w:rsidR="008571CE" w:rsidRDefault="008571CE" w:rsidP="008571CE">
      <w:pPr>
        <w:spacing w:after="0"/>
        <w:rPr>
          <w:rFonts w:cstheme="minorHAnsi"/>
        </w:rPr>
      </w:pPr>
      <w:r w:rsidRPr="00DB78AF">
        <w:rPr>
          <w:rFonts w:cstheme="minorHAnsi"/>
        </w:rPr>
        <w:t>30 dni</w:t>
      </w:r>
      <w:r>
        <w:rPr>
          <w:rFonts w:cstheme="minorHAnsi"/>
        </w:rPr>
        <w:t xml:space="preserve"> - b</w:t>
      </w:r>
      <w:r w:rsidRPr="003E5890">
        <w:rPr>
          <w:rFonts w:cstheme="minorHAnsi"/>
        </w:rPr>
        <w:t>ieg terminu związania ofertą rozpoczyna się wraz z upływem terminu</w:t>
      </w:r>
      <w:r>
        <w:rPr>
          <w:rFonts w:cstheme="minorHAnsi"/>
        </w:rPr>
        <w:t xml:space="preserve"> </w:t>
      </w:r>
      <w:r w:rsidRPr="003E5890">
        <w:rPr>
          <w:rFonts w:cstheme="minorHAnsi"/>
        </w:rPr>
        <w:t>składania ofert.</w:t>
      </w:r>
    </w:p>
    <w:p w:rsidR="008571CE" w:rsidRPr="003E5890" w:rsidRDefault="008571CE" w:rsidP="008571CE">
      <w:pPr>
        <w:spacing w:after="0"/>
        <w:rPr>
          <w:rFonts w:cstheme="minorHAnsi"/>
        </w:rPr>
      </w:pPr>
    </w:p>
    <w:p w:rsidR="008571CE" w:rsidRPr="002E1852" w:rsidRDefault="008571CE" w:rsidP="008571CE">
      <w:pPr>
        <w:spacing w:after="0"/>
        <w:rPr>
          <w:rFonts w:cstheme="minorHAnsi"/>
          <w:b/>
        </w:rPr>
      </w:pPr>
      <w:r w:rsidRPr="00F57E4B">
        <w:rPr>
          <w:rFonts w:cstheme="minorHAnsi"/>
          <w:b/>
        </w:rPr>
        <w:t xml:space="preserve">8) </w:t>
      </w:r>
      <w:r>
        <w:rPr>
          <w:rFonts w:cstheme="minorHAnsi"/>
          <w:b/>
        </w:rPr>
        <w:t xml:space="preserve"> </w:t>
      </w:r>
      <w:r w:rsidRPr="00F57E4B">
        <w:rPr>
          <w:rFonts w:cstheme="minorHAnsi"/>
          <w:b/>
        </w:rPr>
        <w:t>Procedura przetargu publicznego:</w:t>
      </w:r>
    </w:p>
    <w:p w:rsidR="008571CE" w:rsidRDefault="008571CE" w:rsidP="008571CE">
      <w:pPr>
        <w:pStyle w:val="Akapitzlist"/>
        <w:numPr>
          <w:ilvl w:val="0"/>
          <w:numId w:val="4"/>
        </w:numPr>
        <w:spacing w:after="0"/>
        <w:ind w:left="284" w:hanging="284"/>
        <w:jc w:val="both"/>
        <w:rPr>
          <w:rFonts w:cstheme="minorHAnsi"/>
        </w:rPr>
      </w:pPr>
      <w:r w:rsidRPr="00E8666F">
        <w:rPr>
          <w:rFonts w:cstheme="minorHAnsi"/>
        </w:rPr>
        <w:t xml:space="preserve">Czynności związane z przetargiem przeprowadza Komisja przetargowa. </w:t>
      </w:r>
    </w:p>
    <w:p w:rsidR="008571CE" w:rsidRDefault="008571CE" w:rsidP="008571CE">
      <w:pPr>
        <w:pStyle w:val="Akapitzlist"/>
        <w:numPr>
          <w:ilvl w:val="0"/>
          <w:numId w:val="4"/>
        </w:numPr>
        <w:spacing w:after="0"/>
        <w:ind w:left="284" w:hanging="284"/>
        <w:jc w:val="both"/>
        <w:rPr>
          <w:rFonts w:cstheme="minorHAnsi"/>
        </w:rPr>
      </w:pPr>
      <w:r w:rsidRPr="00E8666F">
        <w:rPr>
          <w:rFonts w:cstheme="minorHAnsi"/>
        </w:rPr>
        <w:t>Komisja przetargowa przeprowadza przetarg w formie przetargu publicznego.</w:t>
      </w:r>
    </w:p>
    <w:p w:rsidR="008571CE" w:rsidRPr="00E8666F" w:rsidRDefault="008571CE" w:rsidP="008571CE">
      <w:pPr>
        <w:pStyle w:val="Akapitzlist"/>
        <w:numPr>
          <w:ilvl w:val="0"/>
          <w:numId w:val="4"/>
        </w:numPr>
        <w:spacing w:after="0"/>
        <w:ind w:left="284" w:hanging="284"/>
        <w:jc w:val="both"/>
        <w:rPr>
          <w:rFonts w:cstheme="minorHAnsi"/>
        </w:rPr>
      </w:pPr>
      <w:r w:rsidRPr="00E8666F">
        <w:rPr>
          <w:rFonts w:cstheme="minorHAnsi"/>
        </w:rPr>
        <w:t xml:space="preserve">Komisja przetargowa stwierdzi prawidłowość ogłoszenia przetargu publicznego, ustali liczbę zgłoszonych ofert oraz sprawdzi wniesienie wymaganego wadium we wskazanym terminie </w:t>
      </w:r>
      <w:r>
        <w:rPr>
          <w:rFonts w:cstheme="minorHAnsi"/>
        </w:rPr>
        <w:br/>
      </w:r>
      <w:r w:rsidRPr="00E8666F">
        <w:rPr>
          <w:rFonts w:cstheme="minorHAnsi"/>
        </w:rPr>
        <w:t xml:space="preserve">i formie, następnie w oznaczonym terminie otworzy koperty z ofertami złożone w terminie </w:t>
      </w:r>
      <w:r>
        <w:rPr>
          <w:rFonts w:cstheme="minorHAnsi"/>
        </w:rPr>
        <w:br/>
      </w:r>
      <w:r w:rsidRPr="00E8666F">
        <w:rPr>
          <w:rFonts w:cstheme="minorHAnsi"/>
        </w:rPr>
        <w:t>i miejscu wskazanym w ogłoszeniu o przetargu publicznym.</w:t>
      </w:r>
    </w:p>
    <w:p w:rsidR="008571CE" w:rsidRDefault="008571CE" w:rsidP="008571CE">
      <w:pPr>
        <w:pStyle w:val="Akapitzlist"/>
        <w:numPr>
          <w:ilvl w:val="0"/>
          <w:numId w:val="4"/>
        </w:numPr>
        <w:spacing w:after="0"/>
        <w:ind w:left="284" w:hanging="284"/>
        <w:jc w:val="both"/>
        <w:rPr>
          <w:rFonts w:cstheme="minorHAnsi"/>
        </w:rPr>
      </w:pPr>
      <w:r w:rsidRPr="00E8666F">
        <w:rPr>
          <w:rFonts w:cstheme="minorHAnsi"/>
        </w:rPr>
        <w:t xml:space="preserve">Komisja przetargowa odrzuci ofertę, jeżeli została złożona po wyznaczonym terminie, </w:t>
      </w:r>
      <w:r w:rsidRPr="00E8666F">
        <w:rPr>
          <w:rFonts w:cstheme="minorHAnsi"/>
        </w:rPr>
        <w:br/>
        <w:t>w niewłaściwym miejscu lub przez oferenta, który nie wniósł wadium albo która nie zawiera danych i dokumentów dotyczących oferenta, w tym dostatecznych danych do zidentyfikowania składającego ofertę jako osobę uprawnioną do reprezentowania oferenta. Komisja odrzuci także ofertę, jeżeli dane przekazane przez oferenta są niekompletne, nieczytelne lub budzą inną wątpliwość, zaś jej uzupełnienie lub złożenie wyjaśnień mogłoby prowadzić do uznania jej za nową ofertę.</w:t>
      </w:r>
    </w:p>
    <w:p w:rsidR="008571CE" w:rsidRDefault="008571CE" w:rsidP="008571CE">
      <w:pPr>
        <w:pStyle w:val="Akapitzlist"/>
        <w:numPr>
          <w:ilvl w:val="0"/>
          <w:numId w:val="4"/>
        </w:numPr>
        <w:spacing w:after="0"/>
        <w:ind w:left="284" w:hanging="284"/>
        <w:jc w:val="both"/>
        <w:rPr>
          <w:rFonts w:cstheme="minorHAnsi"/>
        </w:rPr>
      </w:pPr>
      <w:r w:rsidRPr="00E8666F">
        <w:rPr>
          <w:rFonts w:cstheme="minorHAnsi"/>
        </w:rPr>
        <w:t>Komisja przetargowa wybiera, jako najkorzystniejszą, ofertę z najwyższą proponowaną</w:t>
      </w:r>
      <w:r>
        <w:rPr>
          <w:rFonts w:cstheme="minorHAnsi"/>
        </w:rPr>
        <w:t xml:space="preserve"> </w:t>
      </w:r>
      <w:r w:rsidRPr="00F57E4B">
        <w:rPr>
          <w:rFonts w:cstheme="minorHAnsi"/>
        </w:rPr>
        <w:t>ceną brutto.</w:t>
      </w:r>
    </w:p>
    <w:p w:rsidR="008571CE" w:rsidRPr="00B52F51" w:rsidRDefault="008571CE" w:rsidP="008571CE">
      <w:pPr>
        <w:pStyle w:val="Akapitzlist"/>
        <w:numPr>
          <w:ilvl w:val="0"/>
          <w:numId w:val="4"/>
        </w:numPr>
        <w:spacing w:after="0"/>
        <w:ind w:left="284" w:hanging="284"/>
        <w:jc w:val="both"/>
        <w:rPr>
          <w:rFonts w:cstheme="minorHAnsi"/>
        </w:rPr>
      </w:pPr>
      <w:r w:rsidRPr="00B52F51">
        <w:rPr>
          <w:rFonts w:cstheme="minorHAnsi"/>
        </w:rPr>
        <w:t xml:space="preserve"> W przypadku złożenia ofert z taką samą wartością w zakresie tego samego przedmiotu stanowiącego majątek ruchomy KOMAG, KOMAG może zarządzić przeprowadzenie aukcji lub składanie ofert dodatkowych.</w:t>
      </w:r>
    </w:p>
    <w:p w:rsidR="008571CE" w:rsidRPr="00F57E4B" w:rsidRDefault="008571CE" w:rsidP="008571CE">
      <w:pPr>
        <w:pStyle w:val="Akapitzlist"/>
        <w:numPr>
          <w:ilvl w:val="0"/>
          <w:numId w:val="4"/>
        </w:numPr>
        <w:spacing w:after="0"/>
        <w:ind w:left="284" w:hanging="284"/>
        <w:jc w:val="both"/>
        <w:rPr>
          <w:rFonts w:cstheme="minorHAnsi"/>
        </w:rPr>
      </w:pPr>
      <w:r w:rsidRPr="00E8666F">
        <w:rPr>
          <w:rFonts w:cstheme="minorHAnsi"/>
        </w:rPr>
        <w:lastRenderedPageBreak/>
        <w:t xml:space="preserve">O wyborze oferty najkorzystniejszej Komisja </w:t>
      </w:r>
      <w:r>
        <w:rPr>
          <w:rFonts w:cstheme="minorHAnsi"/>
        </w:rPr>
        <w:t xml:space="preserve">przetargowa </w:t>
      </w:r>
      <w:r w:rsidRPr="00E8666F">
        <w:rPr>
          <w:rFonts w:cstheme="minorHAnsi"/>
        </w:rPr>
        <w:t>zawiadamia oferentów na stronie</w:t>
      </w:r>
      <w:r>
        <w:rPr>
          <w:rFonts w:cstheme="minorHAnsi"/>
        </w:rPr>
        <w:t xml:space="preserve"> internetowej KOMAG oraz poinformuje pisemnie oferenta, którego oferta jest najkorzystniejsza.</w:t>
      </w:r>
    </w:p>
    <w:p w:rsidR="008571CE" w:rsidRPr="00F57E4B" w:rsidRDefault="008571CE" w:rsidP="008571CE">
      <w:pPr>
        <w:pStyle w:val="Akapitzlist"/>
        <w:numPr>
          <w:ilvl w:val="0"/>
          <w:numId w:val="4"/>
        </w:numPr>
        <w:spacing w:after="0"/>
        <w:ind w:left="284" w:hanging="284"/>
        <w:jc w:val="both"/>
        <w:rPr>
          <w:rFonts w:cstheme="minorHAnsi"/>
        </w:rPr>
      </w:pPr>
      <w:r>
        <w:rPr>
          <w:rFonts w:cstheme="minorHAnsi"/>
        </w:rPr>
        <w:t xml:space="preserve">KOMAG </w:t>
      </w:r>
      <w:r w:rsidRPr="00E8666F">
        <w:rPr>
          <w:rFonts w:cstheme="minorHAnsi"/>
        </w:rPr>
        <w:t>zastrzega sobie prawo przesunięcia terminu składania</w:t>
      </w:r>
      <w:r>
        <w:rPr>
          <w:rFonts w:cstheme="minorHAnsi"/>
        </w:rPr>
        <w:t xml:space="preserve"> </w:t>
      </w:r>
      <w:r w:rsidRPr="00F57E4B">
        <w:rPr>
          <w:rFonts w:cstheme="minorHAnsi"/>
        </w:rPr>
        <w:t>ofert, zmiany warunków przetargu</w:t>
      </w:r>
      <w:r>
        <w:rPr>
          <w:rFonts w:cstheme="minorHAnsi"/>
        </w:rPr>
        <w:t xml:space="preserve"> </w:t>
      </w:r>
      <w:r w:rsidRPr="00F57E4B">
        <w:rPr>
          <w:rFonts w:cstheme="minorHAnsi"/>
        </w:rPr>
        <w:t>- do czasu otwarcia ofert.</w:t>
      </w:r>
    </w:p>
    <w:p w:rsidR="008571CE" w:rsidRPr="00F57E4B" w:rsidRDefault="008571CE" w:rsidP="008571CE">
      <w:pPr>
        <w:pStyle w:val="Akapitzlist"/>
        <w:numPr>
          <w:ilvl w:val="0"/>
          <w:numId w:val="4"/>
        </w:numPr>
        <w:spacing w:after="0"/>
        <w:ind w:left="284" w:hanging="284"/>
        <w:jc w:val="both"/>
        <w:rPr>
          <w:rFonts w:cstheme="minorHAnsi"/>
        </w:rPr>
      </w:pPr>
      <w:r>
        <w:rPr>
          <w:rFonts w:cstheme="minorHAnsi"/>
        </w:rPr>
        <w:t>KOMAG</w:t>
      </w:r>
      <w:r w:rsidRPr="00E8666F">
        <w:rPr>
          <w:rFonts w:cstheme="minorHAnsi"/>
        </w:rPr>
        <w:t xml:space="preserve"> zastrzega sobie prawo </w:t>
      </w:r>
      <w:r>
        <w:rPr>
          <w:rFonts w:cstheme="minorHAnsi"/>
        </w:rPr>
        <w:t>unieważnienia</w:t>
      </w:r>
      <w:r w:rsidRPr="00E8666F">
        <w:rPr>
          <w:rFonts w:cstheme="minorHAnsi"/>
        </w:rPr>
        <w:t xml:space="preserve"> przetargu </w:t>
      </w:r>
      <w:r w:rsidRPr="00F57E4B">
        <w:rPr>
          <w:rFonts w:cstheme="minorHAnsi"/>
        </w:rPr>
        <w:t>na każdym jego etapie i bez podania przyczyny.</w:t>
      </w:r>
    </w:p>
    <w:p w:rsidR="008571CE" w:rsidRPr="00F57E4B" w:rsidRDefault="008571CE" w:rsidP="008571CE">
      <w:pPr>
        <w:pStyle w:val="Akapitzlist"/>
        <w:numPr>
          <w:ilvl w:val="0"/>
          <w:numId w:val="4"/>
        </w:numPr>
        <w:spacing w:after="0"/>
        <w:ind w:left="284" w:hanging="284"/>
        <w:jc w:val="both"/>
        <w:rPr>
          <w:rFonts w:cstheme="minorHAnsi"/>
        </w:rPr>
      </w:pPr>
      <w:r w:rsidRPr="00F57E4B">
        <w:rPr>
          <w:rFonts w:cstheme="minorHAnsi"/>
        </w:rPr>
        <w:t>Informację o zdarzeniach, o których mowa w ust. 6-9 j, Komisja przetargowa zamieszcza na stronie internetowej KOMAG.</w:t>
      </w:r>
    </w:p>
    <w:p w:rsidR="008571CE" w:rsidRPr="00EF1E30" w:rsidRDefault="008571CE" w:rsidP="008571CE">
      <w:pPr>
        <w:spacing w:after="0"/>
        <w:rPr>
          <w:rFonts w:cstheme="minorHAnsi"/>
          <w:b/>
          <w:color w:val="FF0000"/>
        </w:rPr>
      </w:pPr>
    </w:p>
    <w:p w:rsidR="008571CE" w:rsidRPr="002E1852" w:rsidRDefault="008571CE" w:rsidP="008571CE">
      <w:pPr>
        <w:spacing w:after="0"/>
        <w:rPr>
          <w:rFonts w:cstheme="minorHAnsi"/>
          <w:b/>
        </w:rPr>
      </w:pPr>
      <w:r w:rsidRPr="002E1852">
        <w:rPr>
          <w:rFonts w:cstheme="minorHAnsi"/>
          <w:b/>
        </w:rPr>
        <w:t>9)</w:t>
      </w:r>
      <w:r>
        <w:rPr>
          <w:rFonts w:cstheme="minorHAnsi"/>
          <w:b/>
        </w:rPr>
        <w:t xml:space="preserve"> </w:t>
      </w:r>
      <w:r w:rsidRPr="002E1852">
        <w:rPr>
          <w:rFonts w:cstheme="minorHAnsi"/>
          <w:b/>
        </w:rPr>
        <w:t xml:space="preserve"> Inne postanowienia:</w:t>
      </w:r>
    </w:p>
    <w:p w:rsidR="008571CE" w:rsidRPr="00F57E4B" w:rsidRDefault="008571CE" w:rsidP="008571CE">
      <w:pPr>
        <w:pStyle w:val="Akapitzlist"/>
        <w:numPr>
          <w:ilvl w:val="0"/>
          <w:numId w:val="5"/>
        </w:numPr>
        <w:spacing w:after="0"/>
        <w:ind w:left="284" w:hanging="284"/>
        <w:jc w:val="both"/>
        <w:rPr>
          <w:rFonts w:cstheme="minorHAnsi"/>
          <w:color w:val="FF0000"/>
        </w:rPr>
      </w:pPr>
      <w:r w:rsidRPr="00F57E4B">
        <w:rPr>
          <w:rFonts w:cstheme="minorHAnsi"/>
        </w:rPr>
        <w:t xml:space="preserve">Z oferentem, który zaoferował najwyższą cenę nabycia </w:t>
      </w:r>
      <w:r w:rsidRPr="00B52F51">
        <w:rPr>
          <w:rFonts w:cstheme="minorHAnsi"/>
        </w:rPr>
        <w:t xml:space="preserve">zostanie zawarta umowa sprzedaży </w:t>
      </w:r>
      <w:r>
        <w:rPr>
          <w:rFonts w:cstheme="minorHAnsi"/>
        </w:rPr>
        <w:t>(</w:t>
      </w:r>
      <w:r w:rsidRPr="0092727B">
        <w:rPr>
          <w:rFonts w:cstheme="minorHAnsi"/>
        </w:rPr>
        <w:t>dotyczy sprzedaży samochodów, przy sprzedaży opon będzie wystawiona jedynie faktura VAT)</w:t>
      </w:r>
      <w:r>
        <w:rPr>
          <w:rFonts w:cstheme="minorHAnsi"/>
          <w:color w:val="FF0000"/>
        </w:rPr>
        <w:t xml:space="preserve"> </w:t>
      </w:r>
      <w:r w:rsidRPr="00B52F51">
        <w:rPr>
          <w:rFonts w:cstheme="minorHAnsi"/>
        </w:rPr>
        <w:t>zgodna z załącznikiem do ogłoszenia</w:t>
      </w:r>
      <w:r w:rsidRPr="00F57E4B">
        <w:rPr>
          <w:rFonts w:cstheme="minorHAnsi"/>
          <w:color w:val="FF0000"/>
        </w:rPr>
        <w:t xml:space="preserve">  </w:t>
      </w:r>
      <w:r w:rsidRPr="00F57E4B">
        <w:rPr>
          <w:rFonts w:cstheme="minorHAnsi"/>
        </w:rPr>
        <w:t>,  w terminie 7 dni od zawiadomienia o jego wyborze.</w:t>
      </w:r>
    </w:p>
    <w:p w:rsidR="008571CE" w:rsidRPr="00F57E4B" w:rsidRDefault="008571CE" w:rsidP="008571CE">
      <w:pPr>
        <w:pStyle w:val="Akapitzlist"/>
        <w:numPr>
          <w:ilvl w:val="0"/>
          <w:numId w:val="5"/>
        </w:numPr>
        <w:spacing w:after="0"/>
        <w:ind w:left="284" w:hanging="284"/>
        <w:jc w:val="both"/>
        <w:rPr>
          <w:rFonts w:cstheme="minorHAnsi"/>
          <w:color w:val="FF0000"/>
        </w:rPr>
      </w:pPr>
      <w:r w:rsidRPr="00F57E4B">
        <w:rPr>
          <w:rFonts w:cstheme="minorHAnsi"/>
        </w:rPr>
        <w:t>KOMAG zastrzega sobie własność przedmiotu umowy do chwili zapłaty ceny w pełnej</w:t>
      </w:r>
      <w:r>
        <w:rPr>
          <w:rFonts w:cstheme="minorHAnsi"/>
        </w:rPr>
        <w:t xml:space="preserve"> </w:t>
      </w:r>
      <w:r w:rsidRPr="00F57E4B">
        <w:rPr>
          <w:rFonts w:cstheme="minorHAnsi"/>
        </w:rPr>
        <w:t>wysokości przez Nabywcę.</w:t>
      </w:r>
    </w:p>
    <w:p w:rsidR="008571CE" w:rsidRPr="00F57E4B" w:rsidRDefault="008571CE" w:rsidP="008571CE">
      <w:pPr>
        <w:pStyle w:val="Akapitzlist"/>
        <w:numPr>
          <w:ilvl w:val="0"/>
          <w:numId w:val="5"/>
        </w:numPr>
        <w:spacing w:after="0"/>
        <w:ind w:left="284" w:hanging="284"/>
        <w:jc w:val="both"/>
        <w:rPr>
          <w:rFonts w:cstheme="minorHAnsi"/>
          <w:color w:val="FF0000"/>
        </w:rPr>
      </w:pPr>
      <w:r w:rsidRPr="00F57E4B">
        <w:rPr>
          <w:rFonts w:cstheme="minorHAnsi"/>
        </w:rPr>
        <w:t>KOMAG powiadomi nabywcę o terminie i miejscu wydania (odbioru) przedmiotu umowy</w:t>
      </w:r>
      <w:r>
        <w:rPr>
          <w:rFonts w:cstheme="minorHAnsi"/>
        </w:rPr>
        <w:t xml:space="preserve"> </w:t>
      </w:r>
      <w:r w:rsidRPr="00F57E4B">
        <w:rPr>
          <w:rFonts w:cstheme="minorHAnsi"/>
        </w:rPr>
        <w:t>sprzedaży. Odbiór nastąpi po dokonaniu przez nabywcę płatności za przedmiot</w:t>
      </w:r>
      <w:r>
        <w:rPr>
          <w:rFonts w:cstheme="minorHAnsi"/>
        </w:rPr>
        <w:t xml:space="preserve"> </w:t>
      </w:r>
      <w:r w:rsidRPr="00F57E4B">
        <w:rPr>
          <w:rFonts w:cstheme="minorHAnsi"/>
        </w:rPr>
        <w:t>przetargu publicznego i przedstawieniu dowodu zapłaty.</w:t>
      </w:r>
    </w:p>
    <w:p w:rsidR="008571CE" w:rsidRPr="00B52F51" w:rsidRDefault="008571CE" w:rsidP="008571CE">
      <w:pPr>
        <w:pStyle w:val="Akapitzlist"/>
        <w:numPr>
          <w:ilvl w:val="0"/>
          <w:numId w:val="5"/>
        </w:numPr>
        <w:spacing w:after="0"/>
        <w:ind w:left="284" w:hanging="284"/>
        <w:rPr>
          <w:rFonts w:cstheme="minorHAnsi"/>
        </w:rPr>
      </w:pPr>
      <w:r w:rsidRPr="00B52F51">
        <w:rPr>
          <w:rFonts w:cstheme="minorHAnsi"/>
        </w:rPr>
        <w:t>Z wydania pojazdu zostanie sporządzony protokół zdawczo-odbiorczy.</w:t>
      </w:r>
    </w:p>
    <w:p w:rsidR="008571CE" w:rsidRPr="00B52F51" w:rsidRDefault="008571CE" w:rsidP="008571CE">
      <w:pPr>
        <w:pStyle w:val="Akapitzlist"/>
        <w:numPr>
          <w:ilvl w:val="0"/>
          <w:numId w:val="5"/>
        </w:numPr>
        <w:spacing w:after="0"/>
        <w:ind w:left="284" w:hanging="284"/>
        <w:jc w:val="both"/>
        <w:rPr>
          <w:rFonts w:cstheme="minorHAnsi"/>
          <w:color w:val="FF0000"/>
        </w:rPr>
      </w:pPr>
      <w:r w:rsidRPr="00B52F51">
        <w:rPr>
          <w:rFonts w:cstheme="minorHAnsi"/>
        </w:rPr>
        <w:t>Spory powstałe na tle niniejszego postępowania przetargowego rozstrzyga Sąd powszechny właściwy miejscowo dla siedziby KOMAG</w:t>
      </w:r>
      <w:r>
        <w:rPr>
          <w:rFonts w:cstheme="minorHAnsi"/>
        </w:rPr>
        <w:t>.</w:t>
      </w:r>
    </w:p>
    <w:p w:rsidR="008571CE" w:rsidRPr="003E5890" w:rsidRDefault="008571CE" w:rsidP="008571CE">
      <w:pPr>
        <w:spacing w:after="0"/>
        <w:rPr>
          <w:rFonts w:cstheme="minorHAnsi"/>
        </w:rPr>
      </w:pPr>
    </w:p>
    <w:p w:rsidR="008571CE" w:rsidRPr="003E5890" w:rsidRDefault="008571CE" w:rsidP="008571CE">
      <w:pPr>
        <w:spacing w:after="0"/>
        <w:rPr>
          <w:rFonts w:cstheme="minorHAnsi"/>
          <w:b/>
        </w:rPr>
      </w:pPr>
      <w:r w:rsidRPr="003E5890">
        <w:rPr>
          <w:rFonts w:cstheme="minorHAnsi"/>
          <w:b/>
        </w:rPr>
        <w:t>1</w:t>
      </w:r>
      <w:r>
        <w:rPr>
          <w:rFonts w:cstheme="minorHAnsi"/>
          <w:b/>
        </w:rPr>
        <w:t>0</w:t>
      </w:r>
      <w:r w:rsidRPr="003E5890">
        <w:rPr>
          <w:rFonts w:cstheme="minorHAnsi"/>
          <w:b/>
        </w:rPr>
        <w:t>) Klauzula informacyjna:</w:t>
      </w:r>
      <w:r>
        <w:rPr>
          <w:rFonts w:cstheme="minorHAnsi"/>
          <w:b/>
        </w:rPr>
        <w:t xml:space="preserve"> </w:t>
      </w:r>
    </w:p>
    <w:p w:rsidR="008571CE" w:rsidRPr="003E5890" w:rsidRDefault="008571CE" w:rsidP="008571CE">
      <w:pPr>
        <w:spacing w:after="0"/>
        <w:jc w:val="both"/>
        <w:rPr>
          <w:rFonts w:cstheme="minorHAnsi"/>
        </w:rPr>
      </w:pPr>
      <w:r w:rsidRPr="003E5890">
        <w:rPr>
          <w:rFonts w:cstheme="minorHAnsi"/>
        </w:rPr>
        <w:t>Spełniając obowiązek informacyjny wynikający z art. 13 ust. 1 i 2 rozporządzenia</w:t>
      </w:r>
      <w:r>
        <w:rPr>
          <w:rFonts w:cstheme="minorHAnsi"/>
        </w:rPr>
        <w:t xml:space="preserve"> </w:t>
      </w:r>
      <w:r w:rsidRPr="003E5890">
        <w:rPr>
          <w:rFonts w:cstheme="minorHAnsi"/>
        </w:rPr>
        <w:t>Parlamentu Europejskiego i Rady (UE) 2016/679 z dnia 27 kwietnia 2016 r. w sprawie</w:t>
      </w:r>
      <w:r>
        <w:rPr>
          <w:rFonts w:cstheme="minorHAnsi"/>
        </w:rPr>
        <w:t xml:space="preserve"> </w:t>
      </w:r>
      <w:r w:rsidRPr="003E5890">
        <w:rPr>
          <w:rFonts w:cstheme="minorHAnsi"/>
        </w:rPr>
        <w:t xml:space="preserve">ochrony osób fizycznych </w:t>
      </w:r>
      <w:r>
        <w:rPr>
          <w:rFonts w:cstheme="minorHAnsi"/>
        </w:rPr>
        <w:br/>
      </w:r>
      <w:r w:rsidRPr="003E5890">
        <w:rPr>
          <w:rFonts w:cstheme="minorHAnsi"/>
        </w:rPr>
        <w:t>w związku z przetwarzaniem danych osobowych i w sprawie</w:t>
      </w:r>
      <w:r>
        <w:rPr>
          <w:rFonts w:cstheme="minorHAnsi"/>
        </w:rPr>
        <w:t xml:space="preserve"> </w:t>
      </w:r>
      <w:r w:rsidRPr="003E5890">
        <w:rPr>
          <w:rFonts w:cstheme="minorHAnsi"/>
        </w:rPr>
        <w:t>swobodnego przepływu takich danych oraz uchylenia dyrektywy 95/46/WE (ogólne</w:t>
      </w:r>
      <w:r>
        <w:rPr>
          <w:rFonts w:cstheme="minorHAnsi"/>
        </w:rPr>
        <w:t xml:space="preserve"> </w:t>
      </w:r>
      <w:r w:rsidRPr="003E5890">
        <w:rPr>
          <w:rFonts w:cstheme="minorHAnsi"/>
        </w:rPr>
        <w:t xml:space="preserve">rozporządzenie o ochronie danych) (Dz. Urz. UE L 119 </w:t>
      </w:r>
      <w:r>
        <w:rPr>
          <w:rFonts w:cstheme="minorHAnsi"/>
        </w:rPr>
        <w:br/>
      </w:r>
      <w:r w:rsidRPr="003E5890">
        <w:rPr>
          <w:rFonts w:cstheme="minorHAnsi"/>
        </w:rPr>
        <w:t>z 04.05.2016), zwanego dalej</w:t>
      </w:r>
      <w:r>
        <w:rPr>
          <w:rFonts w:cstheme="minorHAnsi"/>
        </w:rPr>
        <w:t xml:space="preserve"> </w:t>
      </w:r>
      <w:r w:rsidRPr="003E5890">
        <w:rPr>
          <w:rFonts w:cstheme="minorHAnsi"/>
        </w:rPr>
        <w:t>„RODO”, Zamawiający informuje, że:</w:t>
      </w:r>
    </w:p>
    <w:p w:rsidR="008571CE" w:rsidRPr="003E5890" w:rsidRDefault="008571CE" w:rsidP="008571CE">
      <w:pPr>
        <w:spacing w:after="0"/>
        <w:jc w:val="both"/>
        <w:rPr>
          <w:rFonts w:cstheme="minorHAnsi"/>
        </w:rPr>
      </w:pPr>
      <w:r w:rsidRPr="003E5890">
        <w:rPr>
          <w:rFonts w:cstheme="minorHAnsi"/>
        </w:rPr>
        <w:t>1. Dane osobowe osób wskazanych do kontaktu przy realizacji przetargu (np.</w:t>
      </w:r>
      <w:r>
        <w:rPr>
          <w:rFonts w:cstheme="minorHAnsi"/>
        </w:rPr>
        <w:t xml:space="preserve"> </w:t>
      </w:r>
      <w:r w:rsidRPr="003E5890">
        <w:rPr>
          <w:rFonts w:cstheme="minorHAnsi"/>
        </w:rPr>
        <w:t>kontaktów bieżących), są przetwarzane przez KOMAG  z</w:t>
      </w:r>
      <w:r>
        <w:rPr>
          <w:rFonts w:cstheme="minorHAnsi"/>
        </w:rPr>
        <w:t xml:space="preserve"> </w:t>
      </w:r>
      <w:r w:rsidRPr="003E5890">
        <w:rPr>
          <w:rFonts w:cstheme="minorHAnsi"/>
        </w:rPr>
        <w:t>siedzibą Gliwicach, przy ul. Pszczyńskiej 37 (44-101), który pełni funkcję</w:t>
      </w:r>
      <w:r>
        <w:rPr>
          <w:rFonts w:cstheme="minorHAnsi"/>
        </w:rPr>
        <w:t xml:space="preserve"> </w:t>
      </w:r>
      <w:r w:rsidRPr="003E5890">
        <w:rPr>
          <w:rFonts w:cstheme="minorHAnsi"/>
        </w:rPr>
        <w:t>administratora danych;</w:t>
      </w:r>
    </w:p>
    <w:p w:rsidR="008571CE" w:rsidRPr="00B52F51" w:rsidRDefault="008571CE" w:rsidP="008571CE">
      <w:pPr>
        <w:spacing w:after="0"/>
        <w:jc w:val="both"/>
        <w:rPr>
          <w:rFonts w:cstheme="minorHAnsi"/>
        </w:rPr>
      </w:pPr>
      <w:r w:rsidRPr="003E5890">
        <w:rPr>
          <w:rFonts w:cstheme="minorHAnsi"/>
        </w:rPr>
        <w:t>2. W KOMAG został powołany inspektor ochrony danych,</w:t>
      </w:r>
      <w:r>
        <w:rPr>
          <w:rFonts w:cstheme="minorHAnsi"/>
        </w:rPr>
        <w:t xml:space="preserve"> </w:t>
      </w:r>
      <w:r w:rsidRPr="003E5890">
        <w:rPr>
          <w:rFonts w:cstheme="minorHAnsi"/>
        </w:rPr>
        <w:t xml:space="preserve">z którym kontaktować się można </w:t>
      </w:r>
      <w:r w:rsidRPr="00B52F51">
        <w:rPr>
          <w:rFonts w:cstheme="minorHAnsi"/>
        </w:rPr>
        <w:t>pod adresem KOMAG.</w:t>
      </w:r>
    </w:p>
    <w:p w:rsidR="008571CE" w:rsidRPr="003E5890" w:rsidRDefault="008571CE" w:rsidP="008571CE">
      <w:pPr>
        <w:spacing w:after="0"/>
        <w:jc w:val="both"/>
        <w:rPr>
          <w:rFonts w:cstheme="minorHAnsi"/>
        </w:rPr>
      </w:pPr>
      <w:r w:rsidRPr="003E5890">
        <w:rPr>
          <w:rFonts w:cstheme="minorHAnsi"/>
        </w:rPr>
        <w:t>3. Dane osobowe osób, o których mowa w pkt</w:t>
      </w:r>
      <w:r>
        <w:rPr>
          <w:rFonts w:cstheme="minorHAnsi"/>
        </w:rPr>
        <w:t>.</w:t>
      </w:r>
      <w:r w:rsidRPr="003E5890">
        <w:rPr>
          <w:rFonts w:cstheme="minorHAnsi"/>
        </w:rPr>
        <w:t xml:space="preserve"> 1, są przetwarzane na podstawie art. 6</w:t>
      </w:r>
      <w:r>
        <w:rPr>
          <w:rFonts w:cstheme="minorHAnsi"/>
        </w:rPr>
        <w:t xml:space="preserve"> </w:t>
      </w:r>
      <w:r w:rsidRPr="003E5890">
        <w:rPr>
          <w:rFonts w:cstheme="minorHAnsi"/>
        </w:rPr>
        <w:t>ust. 1 lit. b) i c) RODO w celu związanym z wykonaniem przetargu publicznego;</w:t>
      </w:r>
    </w:p>
    <w:p w:rsidR="008571CE" w:rsidRPr="003E5890" w:rsidRDefault="008571CE" w:rsidP="008571CE">
      <w:pPr>
        <w:spacing w:after="0"/>
        <w:jc w:val="both"/>
        <w:rPr>
          <w:rFonts w:cstheme="minorHAnsi"/>
        </w:rPr>
      </w:pPr>
      <w:r w:rsidRPr="003E5890">
        <w:rPr>
          <w:rFonts w:cstheme="minorHAnsi"/>
        </w:rPr>
        <w:t>4. Dane osobowe nie będą udostępniane innym podmiotom niż wynika to z przepisów</w:t>
      </w:r>
      <w:r>
        <w:rPr>
          <w:rFonts w:cstheme="minorHAnsi"/>
        </w:rPr>
        <w:t xml:space="preserve"> </w:t>
      </w:r>
      <w:r w:rsidRPr="003E5890">
        <w:rPr>
          <w:rFonts w:cstheme="minorHAnsi"/>
        </w:rPr>
        <w:t>prawa;</w:t>
      </w:r>
    </w:p>
    <w:p w:rsidR="008571CE" w:rsidRPr="003E5890" w:rsidRDefault="008571CE" w:rsidP="008571CE">
      <w:pPr>
        <w:spacing w:after="0"/>
        <w:jc w:val="both"/>
        <w:rPr>
          <w:rFonts w:cstheme="minorHAnsi"/>
        </w:rPr>
      </w:pPr>
      <w:r w:rsidRPr="003E5890">
        <w:rPr>
          <w:rFonts w:cstheme="minorHAnsi"/>
        </w:rPr>
        <w:t>5. Dane osobowe nie będą przekazywane do państwa trzeciego lub organizacji</w:t>
      </w:r>
      <w:r>
        <w:rPr>
          <w:rFonts w:cstheme="minorHAnsi"/>
        </w:rPr>
        <w:t xml:space="preserve"> </w:t>
      </w:r>
      <w:r w:rsidRPr="003E5890">
        <w:rPr>
          <w:rFonts w:cstheme="minorHAnsi"/>
        </w:rPr>
        <w:t>międzynarodowej;</w:t>
      </w:r>
    </w:p>
    <w:p w:rsidR="008571CE" w:rsidRPr="003E5890" w:rsidRDefault="008571CE" w:rsidP="008571CE">
      <w:pPr>
        <w:spacing w:after="0"/>
        <w:jc w:val="both"/>
        <w:rPr>
          <w:rFonts w:cstheme="minorHAnsi"/>
        </w:rPr>
      </w:pPr>
      <w:r w:rsidRPr="003E5890">
        <w:rPr>
          <w:rFonts w:cstheme="minorHAnsi"/>
        </w:rPr>
        <w:t>6. Dane osobowe nie będą przetwarzane w sposób zautomatyzowany i nie będą</w:t>
      </w:r>
      <w:r>
        <w:rPr>
          <w:rFonts w:cstheme="minorHAnsi"/>
        </w:rPr>
        <w:t xml:space="preserve"> </w:t>
      </w:r>
      <w:r w:rsidRPr="003E5890">
        <w:rPr>
          <w:rFonts w:cstheme="minorHAnsi"/>
        </w:rPr>
        <w:t>profilowane;</w:t>
      </w:r>
    </w:p>
    <w:p w:rsidR="008571CE" w:rsidRPr="003E5890" w:rsidRDefault="008571CE" w:rsidP="008571CE">
      <w:pPr>
        <w:spacing w:after="0"/>
        <w:jc w:val="both"/>
        <w:rPr>
          <w:rFonts w:cstheme="minorHAnsi"/>
        </w:rPr>
      </w:pPr>
      <w:r w:rsidRPr="003E5890">
        <w:rPr>
          <w:rFonts w:cstheme="minorHAnsi"/>
        </w:rPr>
        <w:t>7. Dane osobowe, o których mowa w pkt</w:t>
      </w:r>
      <w:r>
        <w:rPr>
          <w:rFonts w:cstheme="minorHAnsi"/>
        </w:rPr>
        <w:t>.</w:t>
      </w:r>
      <w:r w:rsidRPr="003E5890">
        <w:rPr>
          <w:rFonts w:cstheme="minorHAnsi"/>
        </w:rPr>
        <w:t xml:space="preserve"> 1, będą przechowywane przez okres</w:t>
      </w:r>
      <w:r>
        <w:rPr>
          <w:rFonts w:cstheme="minorHAnsi"/>
        </w:rPr>
        <w:t xml:space="preserve"> </w:t>
      </w:r>
      <w:r w:rsidRPr="003E5890">
        <w:rPr>
          <w:rFonts w:cstheme="minorHAnsi"/>
        </w:rPr>
        <w:t>niezbędny do zawarcia umowy, a po tym czasie przez okres oraz w zakresie</w:t>
      </w:r>
      <w:r>
        <w:rPr>
          <w:rFonts w:cstheme="minorHAnsi"/>
        </w:rPr>
        <w:t xml:space="preserve"> </w:t>
      </w:r>
      <w:r w:rsidRPr="003E5890">
        <w:rPr>
          <w:rFonts w:cstheme="minorHAnsi"/>
        </w:rPr>
        <w:t>wymaganym przez przepisy powszechnie obowiązującego prawa;</w:t>
      </w:r>
    </w:p>
    <w:p w:rsidR="008571CE" w:rsidRPr="003E5890" w:rsidRDefault="008571CE" w:rsidP="008571CE">
      <w:pPr>
        <w:spacing w:after="0"/>
        <w:jc w:val="both"/>
        <w:rPr>
          <w:rFonts w:cstheme="minorHAnsi"/>
        </w:rPr>
      </w:pPr>
      <w:r w:rsidRPr="003E5890">
        <w:rPr>
          <w:rFonts w:cstheme="minorHAnsi"/>
        </w:rPr>
        <w:t>8. Obowiązek podania danych wynika z przepisów prawa w zakresie przetwarzania</w:t>
      </w:r>
      <w:r>
        <w:rPr>
          <w:rFonts w:cstheme="minorHAnsi"/>
        </w:rPr>
        <w:t xml:space="preserve"> </w:t>
      </w:r>
      <w:r w:rsidRPr="003E5890">
        <w:rPr>
          <w:rFonts w:cstheme="minorHAnsi"/>
        </w:rPr>
        <w:t xml:space="preserve">w celach, </w:t>
      </w:r>
      <w:r>
        <w:rPr>
          <w:rFonts w:cstheme="minorHAnsi"/>
        </w:rPr>
        <w:br/>
      </w:r>
      <w:r w:rsidRPr="003E5890">
        <w:rPr>
          <w:rFonts w:cstheme="minorHAnsi"/>
        </w:rPr>
        <w:t>o których mowa w pkt</w:t>
      </w:r>
      <w:r>
        <w:rPr>
          <w:rFonts w:cstheme="minorHAnsi"/>
        </w:rPr>
        <w:t>.</w:t>
      </w:r>
      <w:r w:rsidRPr="003E5890">
        <w:rPr>
          <w:rFonts w:cstheme="minorHAnsi"/>
        </w:rPr>
        <w:t xml:space="preserve"> 3), podanie danych wynika ze stosunku umownego</w:t>
      </w:r>
      <w:r>
        <w:rPr>
          <w:rFonts w:cstheme="minorHAnsi"/>
        </w:rPr>
        <w:t xml:space="preserve"> </w:t>
      </w:r>
      <w:r w:rsidRPr="003E5890">
        <w:rPr>
          <w:rFonts w:cstheme="minorHAnsi"/>
        </w:rPr>
        <w:t>i jest niezbędne w celu zawarcia umowy;</w:t>
      </w:r>
    </w:p>
    <w:p w:rsidR="008571CE" w:rsidRPr="003E5890" w:rsidRDefault="008571CE" w:rsidP="008571CE">
      <w:pPr>
        <w:spacing w:after="0"/>
        <w:jc w:val="both"/>
        <w:rPr>
          <w:rFonts w:cstheme="minorHAnsi"/>
        </w:rPr>
      </w:pPr>
      <w:r w:rsidRPr="003E5890">
        <w:rPr>
          <w:rFonts w:cstheme="minorHAnsi"/>
        </w:rPr>
        <w:t>9. Osoby, o których mowa w ust. 1, mają prawo do:</w:t>
      </w:r>
    </w:p>
    <w:p w:rsidR="008571CE" w:rsidRPr="003E5890" w:rsidRDefault="008571CE" w:rsidP="008571CE">
      <w:pPr>
        <w:spacing w:after="0"/>
        <w:jc w:val="both"/>
        <w:rPr>
          <w:rFonts w:cstheme="minorHAnsi"/>
        </w:rPr>
      </w:pPr>
      <w:r w:rsidRPr="003E5890">
        <w:rPr>
          <w:rFonts w:cstheme="minorHAnsi"/>
        </w:rPr>
        <w:t>a) dostępu do danych osobowych Pana/i dotyczących, na podstawie art. 15 RODO,</w:t>
      </w:r>
    </w:p>
    <w:p w:rsidR="008571CE" w:rsidRPr="003E5890" w:rsidRDefault="008571CE" w:rsidP="008571CE">
      <w:pPr>
        <w:spacing w:after="0"/>
        <w:jc w:val="both"/>
        <w:rPr>
          <w:rFonts w:cstheme="minorHAnsi"/>
        </w:rPr>
      </w:pPr>
      <w:r w:rsidRPr="003E5890">
        <w:rPr>
          <w:rFonts w:cstheme="minorHAnsi"/>
        </w:rPr>
        <w:t>b) sprostowania danych osobowych, na podstawie art. 16 RODO,</w:t>
      </w:r>
    </w:p>
    <w:p w:rsidR="008571CE" w:rsidRPr="003E5890" w:rsidRDefault="008571CE" w:rsidP="008571CE">
      <w:pPr>
        <w:spacing w:after="0"/>
        <w:jc w:val="both"/>
        <w:rPr>
          <w:rFonts w:cstheme="minorHAnsi"/>
        </w:rPr>
      </w:pPr>
      <w:r w:rsidRPr="003E5890">
        <w:rPr>
          <w:rFonts w:cstheme="minorHAnsi"/>
        </w:rPr>
        <w:t>c) żądania od administratora ograniczenia przetwarzania danych osobowych, na</w:t>
      </w:r>
      <w:r>
        <w:rPr>
          <w:rFonts w:cstheme="minorHAnsi"/>
        </w:rPr>
        <w:t xml:space="preserve"> </w:t>
      </w:r>
      <w:r w:rsidRPr="003E5890">
        <w:rPr>
          <w:rFonts w:cstheme="minorHAnsi"/>
        </w:rPr>
        <w:t>podstawie art. 18 RODO, z zastrzeżeniem przypadków, o których mowa w art. 18</w:t>
      </w:r>
      <w:r>
        <w:rPr>
          <w:rFonts w:cstheme="minorHAnsi"/>
        </w:rPr>
        <w:t xml:space="preserve"> </w:t>
      </w:r>
      <w:r w:rsidRPr="003E5890">
        <w:rPr>
          <w:rFonts w:cstheme="minorHAnsi"/>
        </w:rPr>
        <w:t>ust. 2 RODO,</w:t>
      </w:r>
    </w:p>
    <w:p w:rsidR="008571CE" w:rsidRPr="003E5890" w:rsidRDefault="008571CE" w:rsidP="008571CE">
      <w:pPr>
        <w:spacing w:after="0"/>
        <w:jc w:val="both"/>
        <w:rPr>
          <w:rFonts w:cstheme="minorHAnsi"/>
        </w:rPr>
      </w:pPr>
      <w:r w:rsidRPr="003E5890">
        <w:rPr>
          <w:rFonts w:cstheme="minorHAnsi"/>
        </w:rPr>
        <w:lastRenderedPageBreak/>
        <w:t xml:space="preserve">10. Osobom, o których mowa w </w:t>
      </w:r>
      <w:proofErr w:type="spellStart"/>
      <w:r w:rsidRPr="003E5890">
        <w:rPr>
          <w:rFonts w:cstheme="minorHAnsi"/>
        </w:rPr>
        <w:t>pkt</w:t>
      </w:r>
      <w:proofErr w:type="spellEnd"/>
      <w:r w:rsidRPr="003E5890">
        <w:rPr>
          <w:rFonts w:cstheme="minorHAnsi"/>
        </w:rPr>
        <w:t xml:space="preserve"> 1) nie przysługuje:</w:t>
      </w:r>
    </w:p>
    <w:p w:rsidR="008571CE" w:rsidRPr="003E5890" w:rsidRDefault="008571CE" w:rsidP="008571CE">
      <w:pPr>
        <w:spacing w:after="0"/>
        <w:jc w:val="both"/>
        <w:rPr>
          <w:rFonts w:cstheme="minorHAnsi"/>
        </w:rPr>
      </w:pPr>
      <w:r w:rsidRPr="003E5890">
        <w:rPr>
          <w:rFonts w:cstheme="minorHAnsi"/>
        </w:rPr>
        <w:t>a) prawo do usunięcia danych osobowych, w związku z art. 17 ust. 3 lit. b), d) lub e)</w:t>
      </w:r>
    </w:p>
    <w:p w:rsidR="008571CE" w:rsidRPr="003E5890" w:rsidRDefault="008571CE" w:rsidP="008571CE">
      <w:pPr>
        <w:spacing w:after="0"/>
        <w:jc w:val="both"/>
        <w:rPr>
          <w:rFonts w:cstheme="minorHAnsi"/>
        </w:rPr>
      </w:pPr>
      <w:r w:rsidRPr="003E5890">
        <w:rPr>
          <w:rFonts w:cstheme="minorHAnsi"/>
        </w:rPr>
        <w:t>RODO,</w:t>
      </w:r>
    </w:p>
    <w:p w:rsidR="008571CE" w:rsidRPr="003E5890" w:rsidRDefault="008571CE" w:rsidP="008571CE">
      <w:pPr>
        <w:spacing w:after="0"/>
        <w:jc w:val="both"/>
        <w:rPr>
          <w:rFonts w:cstheme="minorHAnsi"/>
        </w:rPr>
      </w:pPr>
      <w:r w:rsidRPr="003E5890">
        <w:rPr>
          <w:rFonts w:cstheme="minorHAnsi"/>
        </w:rPr>
        <w:t>b) prawo do przenoszenia danych osobowych, o którym mowa w art. 20 RODO,</w:t>
      </w:r>
    </w:p>
    <w:p w:rsidR="008571CE" w:rsidRPr="003E5890" w:rsidRDefault="008571CE" w:rsidP="008571CE">
      <w:pPr>
        <w:spacing w:after="0"/>
        <w:jc w:val="both"/>
        <w:rPr>
          <w:rFonts w:cstheme="minorHAnsi"/>
        </w:rPr>
      </w:pPr>
      <w:r w:rsidRPr="003E5890">
        <w:rPr>
          <w:rFonts w:cstheme="minorHAnsi"/>
        </w:rPr>
        <w:t>c) prawo sprzeciwu wobec przetwarzania danych osobowych, o którym mowa w art.</w:t>
      </w:r>
      <w:r>
        <w:rPr>
          <w:rFonts w:cstheme="minorHAnsi"/>
        </w:rPr>
        <w:t xml:space="preserve"> </w:t>
      </w:r>
      <w:r w:rsidRPr="003E5890">
        <w:rPr>
          <w:rFonts w:cstheme="minorHAnsi"/>
        </w:rPr>
        <w:t>21 RODO, gdyż podstawą prawną przetwarzania Pana/i danych osobowych jest art.</w:t>
      </w:r>
      <w:r>
        <w:rPr>
          <w:rFonts w:cstheme="minorHAnsi"/>
        </w:rPr>
        <w:t xml:space="preserve"> </w:t>
      </w:r>
      <w:r w:rsidRPr="003E5890">
        <w:rPr>
          <w:rFonts w:cstheme="minorHAnsi"/>
        </w:rPr>
        <w:t>6 ust. 1 lit c) RODO;</w:t>
      </w:r>
    </w:p>
    <w:p w:rsidR="008571CE" w:rsidRDefault="008571CE" w:rsidP="008571CE">
      <w:pPr>
        <w:spacing w:after="0"/>
        <w:jc w:val="both"/>
        <w:rPr>
          <w:rFonts w:cstheme="minorHAnsi"/>
        </w:rPr>
      </w:pPr>
      <w:r w:rsidRPr="003E5890">
        <w:rPr>
          <w:rFonts w:cstheme="minorHAnsi"/>
        </w:rPr>
        <w:t>11. Osobom, o których mowa w ust. 1 przysługuje prawo wniesienia skargi do organu</w:t>
      </w:r>
      <w:r>
        <w:rPr>
          <w:rFonts w:cstheme="minorHAnsi"/>
        </w:rPr>
        <w:t xml:space="preserve"> </w:t>
      </w:r>
      <w:r w:rsidRPr="003E5890">
        <w:rPr>
          <w:rFonts w:cstheme="minorHAnsi"/>
        </w:rPr>
        <w:t xml:space="preserve">nadzorczego </w:t>
      </w:r>
      <w:r>
        <w:rPr>
          <w:rFonts w:cstheme="minorHAnsi"/>
        </w:rPr>
        <w:br/>
      </w:r>
      <w:r w:rsidRPr="003E5890">
        <w:rPr>
          <w:rFonts w:cstheme="minorHAnsi"/>
        </w:rPr>
        <w:t>w sposób i w trybie określonym w przepisach RODO oraz prawa</w:t>
      </w:r>
      <w:r>
        <w:rPr>
          <w:rFonts w:cstheme="minorHAnsi"/>
        </w:rPr>
        <w:t xml:space="preserve"> </w:t>
      </w:r>
      <w:r w:rsidRPr="003E5890">
        <w:rPr>
          <w:rFonts w:cstheme="minorHAnsi"/>
        </w:rPr>
        <w:t xml:space="preserve">polskiego, w szczególności ustawy </w:t>
      </w:r>
      <w:r>
        <w:rPr>
          <w:rFonts w:cstheme="minorHAnsi"/>
        </w:rPr>
        <w:br/>
      </w:r>
      <w:r w:rsidRPr="003E5890">
        <w:rPr>
          <w:rFonts w:cstheme="minorHAnsi"/>
        </w:rPr>
        <w:t>o ochronie danych osobowych, gdy uzna Pan/i,</w:t>
      </w:r>
      <w:r>
        <w:rPr>
          <w:rFonts w:cstheme="minorHAnsi"/>
        </w:rPr>
        <w:t xml:space="preserve"> </w:t>
      </w:r>
      <w:r w:rsidRPr="003E5890">
        <w:rPr>
          <w:rFonts w:cstheme="minorHAnsi"/>
        </w:rPr>
        <w:t>że przetwarzanie danych osobowych Pani/a dotyczących narusza przepisy RODO.</w:t>
      </w:r>
    </w:p>
    <w:p w:rsidR="008571CE" w:rsidRPr="003E5890" w:rsidRDefault="008571CE" w:rsidP="008571CE">
      <w:pPr>
        <w:spacing w:after="0"/>
        <w:jc w:val="both"/>
        <w:rPr>
          <w:rFonts w:cstheme="minorHAnsi"/>
        </w:rPr>
      </w:pPr>
      <w:r>
        <w:rPr>
          <w:rFonts w:cstheme="minorHAnsi"/>
        </w:rPr>
        <w:t xml:space="preserve">12. </w:t>
      </w:r>
      <w:r w:rsidRPr="003E5890">
        <w:rPr>
          <w:rFonts w:cstheme="minorHAnsi"/>
        </w:rPr>
        <w:t>Adres organu nadzorczego: Prezes Urzędu Ochrony Danych Osobowych, ul. Stawki</w:t>
      </w:r>
      <w:r>
        <w:rPr>
          <w:rFonts w:cstheme="minorHAnsi"/>
        </w:rPr>
        <w:t xml:space="preserve"> 2, 00-193 </w:t>
      </w:r>
      <w:r w:rsidRPr="003E5890">
        <w:rPr>
          <w:rFonts w:cstheme="minorHAnsi"/>
        </w:rPr>
        <w:t>Warszawa, tel. 22 5310300, fax. 22 5310301, kancelaria@uodo.gov.pl.</w:t>
      </w:r>
    </w:p>
    <w:p w:rsidR="008571CE" w:rsidRPr="003E5890" w:rsidRDefault="008571CE" w:rsidP="008571CE">
      <w:pPr>
        <w:spacing w:after="0"/>
        <w:jc w:val="both"/>
        <w:rPr>
          <w:rFonts w:cstheme="minorHAnsi"/>
        </w:rPr>
      </w:pPr>
    </w:p>
    <w:p w:rsidR="008571CE" w:rsidRPr="003E5890" w:rsidRDefault="008571CE" w:rsidP="008571CE">
      <w:pPr>
        <w:spacing w:after="0"/>
        <w:rPr>
          <w:rFonts w:cstheme="minorHAnsi"/>
        </w:rPr>
      </w:pPr>
      <w:r w:rsidRPr="003E5890">
        <w:rPr>
          <w:rFonts w:cstheme="minorHAnsi"/>
        </w:rPr>
        <w:t>Załączniki:</w:t>
      </w:r>
    </w:p>
    <w:p w:rsidR="008571CE" w:rsidRPr="003E5890" w:rsidRDefault="008571CE" w:rsidP="008571CE">
      <w:pPr>
        <w:spacing w:after="0"/>
        <w:rPr>
          <w:rFonts w:cstheme="minorHAnsi"/>
        </w:rPr>
      </w:pPr>
      <w:r w:rsidRPr="003E5890">
        <w:rPr>
          <w:rFonts w:cstheme="minorHAnsi"/>
        </w:rPr>
        <w:t>1. Wykaz zbędnych i zużytych składników rzeczowych majątku ruchomego</w:t>
      </w:r>
      <w:r>
        <w:rPr>
          <w:rFonts w:cstheme="minorHAnsi"/>
        </w:rPr>
        <w:t xml:space="preserve"> – zał. 1</w:t>
      </w:r>
    </w:p>
    <w:p w:rsidR="008571CE" w:rsidRPr="003E5890" w:rsidRDefault="008571CE" w:rsidP="008571CE">
      <w:pPr>
        <w:spacing w:after="0"/>
        <w:rPr>
          <w:rFonts w:cstheme="minorHAnsi"/>
        </w:rPr>
      </w:pPr>
      <w:r w:rsidRPr="003E5890">
        <w:rPr>
          <w:rFonts w:cstheme="minorHAnsi"/>
        </w:rPr>
        <w:t>2. Formularz ofertowy</w:t>
      </w:r>
      <w:r>
        <w:rPr>
          <w:rFonts w:cstheme="minorHAnsi"/>
        </w:rPr>
        <w:t xml:space="preserve"> – zał. 2</w:t>
      </w:r>
    </w:p>
    <w:p w:rsidR="008571CE" w:rsidRPr="00741EDC" w:rsidRDefault="008571CE" w:rsidP="008571CE">
      <w:pPr>
        <w:spacing w:after="0"/>
        <w:rPr>
          <w:rFonts w:cstheme="minorHAnsi"/>
        </w:rPr>
      </w:pPr>
      <w:r w:rsidRPr="00741EDC">
        <w:rPr>
          <w:rFonts w:cstheme="minorHAnsi"/>
        </w:rPr>
        <w:t>3. Wzór umowy sprzedaży – zał. 3</w:t>
      </w:r>
    </w:p>
    <w:p w:rsidR="008571CE" w:rsidRPr="002A6E55" w:rsidRDefault="008571CE" w:rsidP="008571CE">
      <w:pPr>
        <w:spacing w:after="0"/>
        <w:rPr>
          <w:rFonts w:cstheme="minorHAnsi"/>
        </w:rPr>
      </w:pPr>
    </w:p>
    <w:p w:rsidR="008571CE" w:rsidRDefault="008571CE" w:rsidP="008571CE">
      <w:pPr>
        <w:spacing w:after="0"/>
        <w:rPr>
          <w:rFonts w:cstheme="minorHAnsi"/>
        </w:rPr>
      </w:pPr>
    </w:p>
    <w:p w:rsidR="008571CE" w:rsidRDefault="008571CE" w:rsidP="008571CE">
      <w:pPr>
        <w:spacing w:after="0"/>
        <w:rPr>
          <w:rFonts w:cstheme="minorHAnsi"/>
        </w:rPr>
      </w:pPr>
    </w:p>
    <w:p w:rsidR="008571CE" w:rsidRDefault="008571CE" w:rsidP="008571CE">
      <w:pPr>
        <w:spacing w:after="0"/>
        <w:rPr>
          <w:rFonts w:cstheme="minorHAnsi"/>
        </w:rPr>
      </w:pPr>
    </w:p>
    <w:p w:rsidR="008571CE" w:rsidRDefault="008571CE" w:rsidP="008571CE">
      <w:pPr>
        <w:spacing w:after="0"/>
        <w:rPr>
          <w:rFonts w:cstheme="minorHAnsi"/>
        </w:rPr>
      </w:pPr>
    </w:p>
    <w:p w:rsidR="008571CE" w:rsidRDefault="008571CE" w:rsidP="008571CE">
      <w:pPr>
        <w:spacing w:after="0"/>
        <w:rPr>
          <w:rFonts w:cstheme="minorHAnsi"/>
        </w:rPr>
      </w:pPr>
    </w:p>
    <w:p w:rsidR="008571CE" w:rsidRDefault="008571CE" w:rsidP="008571CE">
      <w:pPr>
        <w:spacing w:after="0"/>
        <w:rPr>
          <w:rFonts w:cstheme="minorHAnsi"/>
        </w:rPr>
      </w:pPr>
    </w:p>
    <w:p w:rsidR="008571CE" w:rsidRDefault="008571CE" w:rsidP="008571CE">
      <w:pPr>
        <w:spacing w:after="0"/>
        <w:rPr>
          <w:rFonts w:cstheme="minorHAnsi"/>
        </w:rPr>
      </w:pPr>
    </w:p>
    <w:p w:rsidR="008571CE" w:rsidRDefault="008571CE" w:rsidP="008571CE">
      <w:pPr>
        <w:spacing w:after="0"/>
        <w:rPr>
          <w:rFonts w:cstheme="minorHAnsi"/>
        </w:rPr>
      </w:pPr>
    </w:p>
    <w:p w:rsidR="008571CE" w:rsidRDefault="008571CE" w:rsidP="008571CE">
      <w:pPr>
        <w:jc w:val="right"/>
        <w:rPr>
          <w:rFonts w:cstheme="minorHAnsi"/>
        </w:rPr>
      </w:pPr>
    </w:p>
    <w:p w:rsidR="008571CE" w:rsidRDefault="008571CE" w:rsidP="008571CE">
      <w:pPr>
        <w:rPr>
          <w:rFonts w:cstheme="minorHAnsi"/>
        </w:rPr>
      </w:pPr>
      <w:r>
        <w:rPr>
          <w:rFonts w:cstheme="minorHAnsi"/>
        </w:rPr>
        <w:br w:type="page"/>
      </w:r>
    </w:p>
    <w:p w:rsidR="008571CE" w:rsidRPr="003E5890" w:rsidRDefault="008571CE" w:rsidP="008571CE">
      <w:pPr>
        <w:jc w:val="right"/>
        <w:rPr>
          <w:rFonts w:cstheme="minorHAnsi"/>
        </w:rPr>
      </w:pPr>
    </w:p>
    <w:p w:rsidR="008571CE" w:rsidRDefault="008571CE" w:rsidP="008571CE">
      <w:pPr>
        <w:spacing w:after="0"/>
        <w:jc w:val="right"/>
        <w:rPr>
          <w:rFonts w:cstheme="minorHAnsi"/>
        </w:rPr>
      </w:pPr>
      <w:r>
        <w:rPr>
          <w:rFonts w:cstheme="minorHAnsi"/>
        </w:rPr>
        <w:t xml:space="preserve">Załącznik nr 1 </w:t>
      </w:r>
    </w:p>
    <w:p w:rsidR="008571CE" w:rsidRDefault="008571CE" w:rsidP="008571CE">
      <w:pPr>
        <w:spacing w:after="0"/>
        <w:jc w:val="center"/>
        <w:rPr>
          <w:rFonts w:cstheme="minorHAnsi"/>
        </w:rPr>
      </w:pPr>
    </w:p>
    <w:p w:rsidR="008571CE" w:rsidRPr="0011468B" w:rsidRDefault="008571CE" w:rsidP="008571CE">
      <w:pPr>
        <w:spacing w:after="0"/>
        <w:jc w:val="center"/>
        <w:rPr>
          <w:rFonts w:cstheme="minorHAnsi"/>
        </w:rPr>
      </w:pPr>
      <w:r w:rsidRPr="0011468B">
        <w:rPr>
          <w:rFonts w:cstheme="minorHAnsi"/>
        </w:rPr>
        <w:t>WYKAZ ZBĘDNYCH I ZUŻYTYCH SKŁADNIKÓW RZECZOWYCH MAJĄTKU RUCHOMEGO</w:t>
      </w:r>
    </w:p>
    <w:p w:rsidR="008571CE" w:rsidRDefault="008571CE" w:rsidP="008571CE">
      <w:pPr>
        <w:spacing w:after="0"/>
        <w:jc w:val="center"/>
        <w:rPr>
          <w:rFonts w:cstheme="minorHAnsi"/>
        </w:rPr>
      </w:pPr>
      <w:r w:rsidRPr="0011468B">
        <w:rPr>
          <w:rFonts w:cstheme="minorHAnsi"/>
        </w:rPr>
        <w:t>INSTYTUTU TECHNIKI GÓRNICZEJ KOMAG</w:t>
      </w:r>
    </w:p>
    <w:p w:rsidR="008571CE" w:rsidRDefault="008571CE" w:rsidP="008571CE">
      <w:pPr>
        <w:spacing w:after="0"/>
        <w:jc w:val="center"/>
        <w:rPr>
          <w:rFonts w:cstheme="minorHAnsi"/>
        </w:rPr>
      </w:pPr>
    </w:p>
    <w:p w:rsidR="008571CE" w:rsidRPr="003E5890" w:rsidRDefault="008571CE" w:rsidP="008571CE">
      <w:pPr>
        <w:spacing w:after="0"/>
        <w:jc w:val="center"/>
        <w:rPr>
          <w:rFonts w:cstheme="minorHAnsi"/>
        </w:rPr>
      </w:pPr>
    </w:p>
    <w:tbl>
      <w:tblPr>
        <w:tblStyle w:val="Tabela-Siatka"/>
        <w:tblW w:w="9723" w:type="dxa"/>
        <w:tblInd w:w="108" w:type="dxa"/>
        <w:tblLayout w:type="fixed"/>
        <w:tblLook w:val="04A0"/>
      </w:tblPr>
      <w:tblGrid>
        <w:gridCol w:w="567"/>
        <w:gridCol w:w="2127"/>
        <w:gridCol w:w="1559"/>
        <w:gridCol w:w="1984"/>
        <w:gridCol w:w="1418"/>
        <w:gridCol w:w="2068"/>
      </w:tblGrid>
      <w:tr w:rsidR="008571CE" w:rsidRPr="003E5890" w:rsidTr="00B63B84">
        <w:trPr>
          <w:trHeight w:val="969"/>
        </w:trPr>
        <w:tc>
          <w:tcPr>
            <w:tcW w:w="567" w:type="dxa"/>
          </w:tcPr>
          <w:p w:rsidR="008571CE" w:rsidRPr="003E5890" w:rsidRDefault="008571CE" w:rsidP="00B63B84">
            <w:pPr>
              <w:jc w:val="center"/>
              <w:rPr>
                <w:rFonts w:cstheme="minorHAnsi"/>
                <w:b/>
              </w:rPr>
            </w:pPr>
            <w:r w:rsidRPr="003E5890">
              <w:rPr>
                <w:rFonts w:cstheme="minorHAnsi"/>
                <w:b/>
              </w:rPr>
              <w:t>Lp.</w:t>
            </w:r>
          </w:p>
        </w:tc>
        <w:tc>
          <w:tcPr>
            <w:tcW w:w="2127" w:type="dxa"/>
            <w:vAlign w:val="center"/>
          </w:tcPr>
          <w:p w:rsidR="008571CE" w:rsidRPr="003E5890" w:rsidRDefault="008571CE" w:rsidP="00B63B84">
            <w:pPr>
              <w:jc w:val="center"/>
              <w:rPr>
                <w:rFonts w:cstheme="minorHAnsi"/>
              </w:rPr>
            </w:pPr>
          </w:p>
          <w:p w:rsidR="008571CE" w:rsidRPr="003E5890" w:rsidRDefault="008571CE" w:rsidP="00B63B84">
            <w:pPr>
              <w:jc w:val="center"/>
              <w:rPr>
                <w:rFonts w:cstheme="minorHAnsi"/>
                <w:b/>
              </w:rPr>
            </w:pPr>
            <w:r w:rsidRPr="003E5890">
              <w:rPr>
                <w:rFonts w:cstheme="minorHAnsi"/>
                <w:b/>
              </w:rPr>
              <w:t>Nazwa</w:t>
            </w:r>
          </w:p>
        </w:tc>
        <w:tc>
          <w:tcPr>
            <w:tcW w:w="1559" w:type="dxa"/>
            <w:vAlign w:val="center"/>
          </w:tcPr>
          <w:p w:rsidR="008571CE" w:rsidRPr="003E5890" w:rsidRDefault="008571CE" w:rsidP="00B63B84">
            <w:pPr>
              <w:jc w:val="center"/>
              <w:rPr>
                <w:rFonts w:cstheme="minorHAnsi"/>
                <w:b/>
              </w:rPr>
            </w:pPr>
            <w:r w:rsidRPr="003E5890">
              <w:rPr>
                <w:rFonts w:cstheme="minorHAnsi"/>
                <w:b/>
              </w:rPr>
              <w:t>Nr inwentarzowy</w:t>
            </w:r>
          </w:p>
        </w:tc>
        <w:tc>
          <w:tcPr>
            <w:tcW w:w="1984" w:type="dxa"/>
            <w:vAlign w:val="center"/>
          </w:tcPr>
          <w:p w:rsidR="008571CE" w:rsidRPr="003E5890" w:rsidRDefault="008571CE" w:rsidP="00B63B84">
            <w:pPr>
              <w:jc w:val="center"/>
              <w:rPr>
                <w:rFonts w:cstheme="minorHAnsi"/>
                <w:b/>
              </w:rPr>
            </w:pPr>
            <w:r w:rsidRPr="003E5890">
              <w:rPr>
                <w:rFonts w:cstheme="minorHAnsi"/>
                <w:b/>
              </w:rPr>
              <w:t xml:space="preserve">Cena </w:t>
            </w:r>
            <w:r w:rsidRPr="00711D0E">
              <w:rPr>
                <w:rFonts w:cstheme="minorHAnsi"/>
                <w:b/>
              </w:rPr>
              <w:t>wywoławcza</w:t>
            </w:r>
            <w:r w:rsidRPr="003E5890">
              <w:rPr>
                <w:rFonts w:cstheme="minorHAnsi"/>
                <w:b/>
                <w:color w:val="FF0000"/>
              </w:rPr>
              <w:t xml:space="preserve"> </w:t>
            </w:r>
            <w:r w:rsidRPr="003E5890">
              <w:rPr>
                <w:rFonts w:cstheme="minorHAnsi"/>
                <w:b/>
              </w:rPr>
              <w:t>składnika majątku brutto</w:t>
            </w:r>
            <w:r>
              <w:rPr>
                <w:rFonts w:cstheme="minorHAnsi"/>
                <w:b/>
              </w:rPr>
              <w:t xml:space="preserve"> w PLN (zł)</w:t>
            </w:r>
          </w:p>
        </w:tc>
        <w:tc>
          <w:tcPr>
            <w:tcW w:w="1418" w:type="dxa"/>
            <w:vAlign w:val="center"/>
          </w:tcPr>
          <w:p w:rsidR="008571CE" w:rsidRPr="003E5890" w:rsidRDefault="008571CE" w:rsidP="00B63B84">
            <w:pPr>
              <w:jc w:val="center"/>
              <w:rPr>
                <w:rFonts w:cstheme="minorHAnsi"/>
                <w:b/>
              </w:rPr>
            </w:pPr>
            <w:r w:rsidRPr="003E5890">
              <w:rPr>
                <w:rFonts w:cstheme="minorHAnsi"/>
                <w:b/>
              </w:rPr>
              <w:t>Kwalifikacja składnika</w:t>
            </w:r>
          </w:p>
        </w:tc>
        <w:tc>
          <w:tcPr>
            <w:tcW w:w="2068" w:type="dxa"/>
            <w:vAlign w:val="center"/>
          </w:tcPr>
          <w:p w:rsidR="008571CE" w:rsidRPr="003E5890" w:rsidRDefault="008571CE" w:rsidP="00B63B84">
            <w:pPr>
              <w:jc w:val="center"/>
              <w:rPr>
                <w:rFonts w:cstheme="minorHAnsi"/>
                <w:b/>
              </w:rPr>
            </w:pPr>
            <w:r w:rsidRPr="003E5890">
              <w:rPr>
                <w:rFonts w:cstheme="minorHAnsi"/>
                <w:b/>
              </w:rPr>
              <w:t>Propozycja sposobu zagospodarowania</w:t>
            </w:r>
          </w:p>
          <w:p w:rsidR="008571CE" w:rsidRPr="003E5890" w:rsidRDefault="008571CE" w:rsidP="00B63B84">
            <w:pPr>
              <w:jc w:val="center"/>
              <w:rPr>
                <w:rFonts w:cstheme="minorHAnsi"/>
                <w:b/>
              </w:rPr>
            </w:pPr>
          </w:p>
          <w:p w:rsidR="008571CE" w:rsidRPr="003E5890" w:rsidRDefault="008571CE" w:rsidP="00B63B84">
            <w:pPr>
              <w:jc w:val="center"/>
              <w:rPr>
                <w:rFonts w:cstheme="minorHAnsi"/>
                <w:b/>
              </w:rPr>
            </w:pPr>
          </w:p>
        </w:tc>
      </w:tr>
      <w:tr w:rsidR="008571CE" w:rsidRPr="003E5890" w:rsidTr="00B63B84">
        <w:tc>
          <w:tcPr>
            <w:tcW w:w="567" w:type="dxa"/>
          </w:tcPr>
          <w:p w:rsidR="008571CE" w:rsidRPr="00BA1AB4" w:rsidRDefault="008571CE" w:rsidP="00B63B84">
            <w:pPr>
              <w:jc w:val="center"/>
              <w:rPr>
                <w:rFonts w:cstheme="minorHAnsi"/>
                <w:b/>
              </w:rPr>
            </w:pPr>
            <w:r w:rsidRPr="00BA1AB4">
              <w:rPr>
                <w:rFonts w:cstheme="minorHAnsi"/>
                <w:b/>
              </w:rPr>
              <w:t>1</w:t>
            </w:r>
          </w:p>
        </w:tc>
        <w:tc>
          <w:tcPr>
            <w:tcW w:w="2127" w:type="dxa"/>
          </w:tcPr>
          <w:p w:rsidR="008571CE" w:rsidRDefault="008571CE" w:rsidP="00B63B84">
            <w:pPr>
              <w:pStyle w:val="Zawartotabeli"/>
              <w:rPr>
                <w:rFonts w:asciiTheme="minorHAnsi" w:hAnsiTheme="minorHAnsi" w:cstheme="minorHAnsi"/>
                <w:b/>
                <w:color w:val="000000"/>
                <w:sz w:val="22"/>
                <w:szCs w:val="22"/>
              </w:rPr>
            </w:pPr>
            <w:r>
              <w:rPr>
                <w:rFonts w:asciiTheme="minorHAnsi" w:hAnsiTheme="minorHAnsi" w:cstheme="minorHAnsi"/>
                <w:b/>
                <w:color w:val="000000"/>
                <w:sz w:val="22"/>
                <w:szCs w:val="22"/>
              </w:rPr>
              <w:t>Samochód osobowy</w:t>
            </w:r>
          </w:p>
          <w:p w:rsidR="008571CE" w:rsidRDefault="008571CE" w:rsidP="00B63B84">
            <w:pPr>
              <w:pStyle w:val="Zawartotabeli"/>
              <w:rPr>
                <w:rFonts w:asciiTheme="minorHAnsi" w:hAnsiTheme="minorHAnsi" w:cstheme="minorHAnsi"/>
                <w:b/>
                <w:color w:val="000000"/>
                <w:sz w:val="22"/>
                <w:szCs w:val="22"/>
              </w:rPr>
            </w:pPr>
            <w:r>
              <w:rPr>
                <w:rFonts w:asciiTheme="minorHAnsi" w:hAnsiTheme="minorHAnsi" w:cstheme="minorHAnsi"/>
                <w:b/>
                <w:color w:val="000000"/>
                <w:sz w:val="22"/>
                <w:szCs w:val="22"/>
              </w:rPr>
              <w:t>Fiat Panda</w:t>
            </w:r>
          </w:p>
          <w:p w:rsidR="008571CE" w:rsidRPr="00BA1AB4" w:rsidRDefault="008571CE" w:rsidP="00B63B84">
            <w:pPr>
              <w:pStyle w:val="Zawartotabeli"/>
              <w:rPr>
                <w:rFonts w:asciiTheme="minorHAnsi" w:hAnsiTheme="minorHAnsi" w:cstheme="minorHAnsi"/>
                <w:b/>
                <w:sz w:val="22"/>
                <w:szCs w:val="22"/>
              </w:rPr>
            </w:pPr>
          </w:p>
        </w:tc>
        <w:tc>
          <w:tcPr>
            <w:tcW w:w="1559" w:type="dxa"/>
            <w:vAlign w:val="center"/>
          </w:tcPr>
          <w:p w:rsidR="008571CE" w:rsidRPr="00BA1AB4" w:rsidRDefault="008571CE" w:rsidP="00B63B84">
            <w:pPr>
              <w:pStyle w:val="Zawartotabeli"/>
              <w:jc w:val="center"/>
              <w:rPr>
                <w:rFonts w:asciiTheme="minorHAnsi" w:hAnsiTheme="minorHAnsi" w:cstheme="minorHAnsi"/>
                <w:b/>
                <w:sz w:val="22"/>
                <w:szCs w:val="22"/>
              </w:rPr>
            </w:pPr>
            <w:r>
              <w:rPr>
                <w:rFonts w:asciiTheme="minorHAnsi" w:hAnsiTheme="minorHAnsi" w:cstheme="minorHAnsi"/>
                <w:b/>
                <w:color w:val="000000"/>
                <w:sz w:val="22"/>
                <w:szCs w:val="22"/>
              </w:rPr>
              <w:t>brak</w:t>
            </w:r>
          </w:p>
        </w:tc>
        <w:tc>
          <w:tcPr>
            <w:tcW w:w="1984" w:type="dxa"/>
            <w:vAlign w:val="center"/>
          </w:tcPr>
          <w:p w:rsidR="008571CE" w:rsidRPr="00BA1AB4" w:rsidRDefault="00890C16" w:rsidP="00890C16">
            <w:pPr>
              <w:jc w:val="center"/>
              <w:rPr>
                <w:rFonts w:cstheme="minorHAnsi"/>
                <w:b/>
              </w:rPr>
            </w:pPr>
            <w:r>
              <w:rPr>
                <w:rFonts w:cstheme="minorHAnsi"/>
                <w:b/>
              </w:rPr>
              <w:t>1</w:t>
            </w:r>
            <w:r w:rsidR="008571CE">
              <w:rPr>
                <w:rFonts w:cstheme="minorHAnsi"/>
                <w:b/>
              </w:rPr>
              <w:t xml:space="preserve"> </w:t>
            </w:r>
            <w:r>
              <w:rPr>
                <w:rFonts w:cstheme="minorHAnsi"/>
                <w:b/>
              </w:rPr>
              <w:t>75</w:t>
            </w:r>
            <w:r w:rsidR="008571CE" w:rsidRPr="00BA1AB4">
              <w:rPr>
                <w:rFonts w:cstheme="minorHAnsi"/>
                <w:b/>
              </w:rPr>
              <w:t>0,00</w:t>
            </w:r>
            <w:r w:rsidR="008571CE">
              <w:rPr>
                <w:rFonts w:cstheme="minorHAnsi"/>
                <w:b/>
              </w:rPr>
              <w:t xml:space="preserve"> </w:t>
            </w:r>
          </w:p>
        </w:tc>
        <w:tc>
          <w:tcPr>
            <w:tcW w:w="1418" w:type="dxa"/>
            <w:vAlign w:val="center"/>
          </w:tcPr>
          <w:p w:rsidR="008571CE" w:rsidRPr="00BA1AB4" w:rsidRDefault="008571CE" w:rsidP="00B63B84">
            <w:pPr>
              <w:jc w:val="center"/>
              <w:rPr>
                <w:rFonts w:cstheme="minorHAnsi"/>
                <w:b/>
              </w:rPr>
            </w:pPr>
            <w:r>
              <w:rPr>
                <w:rFonts w:cstheme="minorHAnsi"/>
                <w:b/>
              </w:rPr>
              <w:t>zużyty / uszkodzony</w:t>
            </w:r>
          </w:p>
        </w:tc>
        <w:tc>
          <w:tcPr>
            <w:tcW w:w="2068" w:type="dxa"/>
            <w:vAlign w:val="center"/>
          </w:tcPr>
          <w:p w:rsidR="008571CE" w:rsidRPr="00BA1AB4" w:rsidRDefault="008571CE" w:rsidP="00B63B84">
            <w:pPr>
              <w:jc w:val="center"/>
              <w:rPr>
                <w:rFonts w:cstheme="minorHAnsi"/>
                <w:b/>
              </w:rPr>
            </w:pPr>
            <w:r w:rsidRPr="00BA1AB4">
              <w:rPr>
                <w:rFonts w:cstheme="minorHAnsi"/>
                <w:b/>
              </w:rPr>
              <w:t>sprzedaż</w:t>
            </w:r>
          </w:p>
        </w:tc>
      </w:tr>
      <w:tr w:rsidR="008571CE" w:rsidRPr="003E5890" w:rsidTr="00B63B84">
        <w:tc>
          <w:tcPr>
            <w:tcW w:w="9723" w:type="dxa"/>
            <w:gridSpan w:val="6"/>
          </w:tcPr>
          <w:p w:rsidR="008571CE" w:rsidRPr="003E5890" w:rsidRDefault="008571CE" w:rsidP="00B63B84">
            <w:pPr>
              <w:pStyle w:val="Akapitzlist"/>
              <w:ind w:left="284"/>
              <w:rPr>
                <w:rFonts w:cstheme="minorHAnsi"/>
                <w:b/>
                <w:color w:val="000000"/>
              </w:rPr>
            </w:pPr>
            <w:r>
              <w:rPr>
                <w:rFonts w:cstheme="minorHAnsi"/>
                <w:b/>
                <w:color w:val="000000"/>
              </w:rPr>
              <w:t>Opis i stan techniczny:</w:t>
            </w:r>
          </w:p>
          <w:p w:rsidR="008571CE" w:rsidRPr="00417DBB" w:rsidRDefault="008571CE" w:rsidP="00B63B84">
            <w:pPr>
              <w:pStyle w:val="Akapitzlist"/>
              <w:ind w:left="284"/>
              <w:rPr>
                <w:rFonts w:cstheme="minorHAnsi"/>
              </w:rPr>
            </w:pPr>
            <w:r>
              <w:rPr>
                <w:rFonts w:cstheme="minorHAnsi"/>
                <w:color w:val="000000"/>
              </w:rPr>
              <w:t>Samochód po badaniach – niesprawny (rok produkcji 2007 )</w:t>
            </w:r>
          </w:p>
          <w:p w:rsidR="008571CE" w:rsidRPr="003E5890" w:rsidRDefault="008571CE" w:rsidP="00B63B84">
            <w:pPr>
              <w:pStyle w:val="Akapitzlist"/>
              <w:ind w:left="284"/>
              <w:rPr>
                <w:rFonts w:cstheme="minorHAnsi"/>
              </w:rPr>
            </w:pPr>
            <w:r w:rsidRPr="00417DBB">
              <w:rPr>
                <w:rFonts w:cstheme="minorHAnsi"/>
                <w:b/>
              </w:rPr>
              <w:t>Stan techniczny:</w:t>
            </w:r>
            <w:r w:rsidRPr="00417DBB">
              <w:rPr>
                <w:rFonts w:cstheme="minorHAnsi"/>
              </w:rPr>
              <w:t xml:space="preserve">  </w:t>
            </w:r>
            <w:r>
              <w:rPr>
                <w:rFonts w:cstheme="minorHAnsi"/>
              </w:rPr>
              <w:t>wymontowany silnik spalinowy, zbiornik paliwa, układ wydechowy, tylna kanapa itp.</w:t>
            </w:r>
            <w:r>
              <w:rPr>
                <w:rFonts w:cstheme="minorHAnsi"/>
                <w:color w:val="FF0000"/>
              </w:rPr>
              <w:t xml:space="preserve"> </w:t>
            </w:r>
          </w:p>
        </w:tc>
      </w:tr>
      <w:tr w:rsidR="008571CE" w:rsidRPr="003E5890" w:rsidTr="00B63B84">
        <w:tc>
          <w:tcPr>
            <w:tcW w:w="567" w:type="dxa"/>
          </w:tcPr>
          <w:p w:rsidR="008571CE" w:rsidRPr="00BA1AB4" w:rsidRDefault="008571CE" w:rsidP="00B63B84">
            <w:pPr>
              <w:jc w:val="center"/>
              <w:rPr>
                <w:rFonts w:cstheme="minorHAnsi"/>
                <w:b/>
              </w:rPr>
            </w:pPr>
            <w:r w:rsidRPr="00BA1AB4">
              <w:rPr>
                <w:rFonts w:cstheme="minorHAnsi"/>
                <w:b/>
              </w:rPr>
              <w:t>2</w:t>
            </w:r>
          </w:p>
        </w:tc>
        <w:tc>
          <w:tcPr>
            <w:tcW w:w="2127" w:type="dxa"/>
          </w:tcPr>
          <w:p w:rsidR="008571CE" w:rsidRPr="00BA1AB4" w:rsidRDefault="008571CE" w:rsidP="00B63B84">
            <w:pPr>
              <w:pStyle w:val="Zawartotabeli"/>
              <w:rPr>
                <w:rFonts w:asciiTheme="minorHAnsi" w:hAnsiTheme="minorHAnsi" w:cstheme="minorHAnsi"/>
                <w:b/>
                <w:sz w:val="22"/>
                <w:szCs w:val="22"/>
              </w:rPr>
            </w:pPr>
            <w:r>
              <w:rPr>
                <w:rFonts w:asciiTheme="minorHAnsi" w:hAnsiTheme="minorHAnsi" w:cstheme="minorHAnsi"/>
                <w:b/>
                <w:color w:val="000000"/>
                <w:sz w:val="22"/>
                <w:szCs w:val="22"/>
              </w:rPr>
              <w:t xml:space="preserve">Traktorek </w:t>
            </w:r>
            <w:proofErr w:type="spellStart"/>
            <w:r>
              <w:rPr>
                <w:rFonts w:asciiTheme="minorHAnsi" w:hAnsiTheme="minorHAnsi" w:cstheme="minorHAnsi"/>
                <w:b/>
                <w:color w:val="000000"/>
                <w:sz w:val="22"/>
                <w:szCs w:val="22"/>
              </w:rPr>
              <w:t>Husqvarna</w:t>
            </w:r>
            <w:proofErr w:type="spellEnd"/>
            <w:r>
              <w:rPr>
                <w:rFonts w:asciiTheme="minorHAnsi" w:hAnsiTheme="minorHAnsi" w:cstheme="minorHAnsi"/>
                <w:b/>
                <w:color w:val="000000"/>
                <w:sz w:val="22"/>
                <w:szCs w:val="22"/>
              </w:rPr>
              <w:t xml:space="preserve"> CTH151</w:t>
            </w:r>
          </w:p>
        </w:tc>
        <w:tc>
          <w:tcPr>
            <w:tcW w:w="1559" w:type="dxa"/>
            <w:vAlign w:val="center"/>
          </w:tcPr>
          <w:p w:rsidR="008571CE" w:rsidRPr="00BA1AB4" w:rsidRDefault="008571CE" w:rsidP="00B63B84">
            <w:pPr>
              <w:pStyle w:val="Zawartotabeli"/>
              <w:jc w:val="center"/>
              <w:rPr>
                <w:rFonts w:asciiTheme="minorHAnsi" w:hAnsiTheme="minorHAnsi" w:cstheme="minorHAnsi"/>
                <w:b/>
                <w:sz w:val="22"/>
                <w:szCs w:val="22"/>
              </w:rPr>
            </w:pPr>
            <w:r w:rsidRPr="00BA1AB4">
              <w:rPr>
                <w:rFonts w:asciiTheme="minorHAnsi" w:hAnsiTheme="minorHAnsi" w:cstheme="minorHAnsi"/>
                <w:b/>
                <w:color w:val="000000"/>
                <w:sz w:val="22"/>
                <w:szCs w:val="22"/>
              </w:rPr>
              <w:t>1/74</w:t>
            </w:r>
            <w:r>
              <w:rPr>
                <w:rFonts w:asciiTheme="minorHAnsi" w:hAnsiTheme="minorHAnsi" w:cstheme="minorHAnsi"/>
                <w:b/>
                <w:color w:val="000000"/>
                <w:sz w:val="22"/>
                <w:szCs w:val="22"/>
              </w:rPr>
              <w:t>6</w:t>
            </w:r>
            <w:r w:rsidRPr="00BA1AB4">
              <w:rPr>
                <w:rFonts w:asciiTheme="minorHAnsi" w:hAnsiTheme="minorHAnsi" w:cstheme="minorHAnsi"/>
                <w:b/>
                <w:color w:val="000000"/>
                <w:sz w:val="22"/>
                <w:szCs w:val="22"/>
              </w:rPr>
              <w:t>/</w:t>
            </w:r>
            <w:r>
              <w:rPr>
                <w:rFonts w:asciiTheme="minorHAnsi" w:hAnsiTheme="minorHAnsi" w:cstheme="minorHAnsi"/>
                <w:b/>
                <w:color w:val="000000"/>
                <w:sz w:val="22"/>
                <w:szCs w:val="22"/>
              </w:rPr>
              <w:t>0097</w:t>
            </w:r>
          </w:p>
        </w:tc>
        <w:tc>
          <w:tcPr>
            <w:tcW w:w="1984" w:type="dxa"/>
            <w:vAlign w:val="center"/>
          </w:tcPr>
          <w:p w:rsidR="008571CE" w:rsidRDefault="008571CE" w:rsidP="00B63B84">
            <w:pPr>
              <w:jc w:val="center"/>
              <w:rPr>
                <w:rFonts w:cstheme="minorHAnsi"/>
                <w:b/>
              </w:rPr>
            </w:pPr>
          </w:p>
          <w:p w:rsidR="008571CE" w:rsidRPr="00BA1AB4" w:rsidRDefault="00890C16" w:rsidP="00B63B84">
            <w:pPr>
              <w:jc w:val="center"/>
              <w:rPr>
                <w:rFonts w:cstheme="minorHAnsi"/>
                <w:b/>
              </w:rPr>
            </w:pPr>
            <w:r>
              <w:rPr>
                <w:rFonts w:cstheme="minorHAnsi"/>
                <w:b/>
              </w:rPr>
              <w:t>2 1</w:t>
            </w:r>
            <w:r w:rsidR="008571CE" w:rsidRPr="00BA1AB4">
              <w:rPr>
                <w:rFonts w:cstheme="minorHAnsi"/>
                <w:b/>
              </w:rPr>
              <w:t>00,00</w:t>
            </w:r>
          </w:p>
          <w:p w:rsidR="008571CE" w:rsidRPr="00BA1AB4" w:rsidRDefault="008571CE" w:rsidP="00B63B84">
            <w:pPr>
              <w:jc w:val="center"/>
              <w:rPr>
                <w:rFonts w:cstheme="minorHAnsi"/>
                <w:b/>
                <w:color w:val="FF0000"/>
              </w:rPr>
            </w:pPr>
          </w:p>
        </w:tc>
        <w:tc>
          <w:tcPr>
            <w:tcW w:w="1418" w:type="dxa"/>
            <w:vAlign w:val="center"/>
          </w:tcPr>
          <w:p w:rsidR="008571CE" w:rsidRPr="00BA1AB4" w:rsidRDefault="008571CE" w:rsidP="00B63B84">
            <w:pPr>
              <w:jc w:val="center"/>
              <w:rPr>
                <w:rFonts w:cstheme="minorHAnsi"/>
                <w:b/>
              </w:rPr>
            </w:pPr>
            <w:r w:rsidRPr="00BA1AB4">
              <w:rPr>
                <w:rFonts w:cstheme="minorHAnsi"/>
                <w:b/>
              </w:rPr>
              <w:t>Zużyty</w:t>
            </w:r>
            <w:r>
              <w:rPr>
                <w:rFonts w:cstheme="minorHAnsi"/>
                <w:b/>
              </w:rPr>
              <w:t xml:space="preserve"> / uszkodzony</w:t>
            </w:r>
          </w:p>
        </w:tc>
        <w:tc>
          <w:tcPr>
            <w:tcW w:w="2068" w:type="dxa"/>
            <w:vAlign w:val="center"/>
          </w:tcPr>
          <w:p w:rsidR="008571CE" w:rsidRPr="00BA1AB4" w:rsidRDefault="008571CE" w:rsidP="00B63B84">
            <w:pPr>
              <w:jc w:val="center"/>
              <w:rPr>
                <w:rFonts w:cstheme="minorHAnsi"/>
                <w:b/>
              </w:rPr>
            </w:pPr>
            <w:r w:rsidRPr="00BA1AB4">
              <w:rPr>
                <w:rFonts w:cstheme="minorHAnsi"/>
                <w:b/>
              </w:rPr>
              <w:t>sprzedaż</w:t>
            </w:r>
          </w:p>
        </w:tc>
      </w:tr>
      <w:tr w:rsidR="008571CE" w:rsidRPr="003E5890" w:rsidTr="00B63B84">
        <w:tc>
          <w:tcPr>
            <w:tcW w:w="9723" w:type="dxa"/>
            <w:gridSpan w:val="6"/>
            <w:tcBorders>
              <w:bottom w:val="single" w:sz="4" w:space="0" w:color="auto"/>
            </w:tcBorders>
          </w:tcPr>
          <w:p w:rsidR="008571CE" w:rsidRPr="003E5890" w:rsidRDefault="008571CE" w:rsidP="00B63B84">
            <w:pPr>
              <w:pStyle w:val="Akapitzlist"/>
              <w:ind w:left="284"/>
              <w:rPr>
                <w:rFonts w:cstheme="minorHAnsi"/>
                <w:b/>
                <w:color w:val="000000"/>
              </w:rPr>
            </w:pPr>
            <w:r>
              <w:rPr>
                <w:rFonts w:cstheme="minorHAnsi"/>
                <w:b/>
                <w:color w:val="000000"/>
              </w:rPr>
              <w:t>Opis i stan techniczny:</w:t>
            </w:r>
          </w:p>
          <w:p w:rsidR="008571CE" w:rsidRPr="00417DBB" w:rsidRDefault="008571CE" w:rsidP="00B63B84">
            <w:pPr>
              <w:pStyle w:val="Akapitzlist"/>
              <w:ind w:left="284"/>
              <w:rPr>
                <w:rFonts w:cstheme="minorHAnsi"/>
              </w:rPr>
            </w:pPr>
            <w:r>
              <w:rPr>
                <w:rFonts w:cstheme="minorHAnsi"/>
                <w:color w:val="000000"/>
              </w:rPr>
              <w:t>Traktorek niesprawny (rok produkcji 2005 )</w:t>
            </w:r>
          </w:p>
          <w:p w:rsidR="008571CE" w:rsidRPr="00B01C42" w:rsidRDefault="008571CE" w:rsidP="00B63B84">
            <w:pPr>
              <w:pStyle w:val="Akapitzlist"/>
              <w:ind w:left="284"/>
              <w:rPr>
                <w:rFonts w:cstheme="minorHAnsi"/>
                <w:b/>
                <w:color w:val="000000"/>
              </w:rPr>
            </w:pPr>
            <w:r w:rsidRPr="00417DBB">
              <w:rPr>
                <w:rFonts w:cstheme="minorHAnsi"/>
                <w:b/>
              </w:rPr>
              <w:t>Stan techniczny:</w:t>
            </w:r>
            <w:r w:rsidRPr="00417DBB">
              <w:rPr>
                <w:rFonts w:cstheme="minorHAnsi"/>
              </w:rPr>
              <w:t xml:space="preserve">  </w:t>
            </w:r>
            <w:r>
              <w:rPr>
                <w:rFonts w:cstheme="minorHAnsi"/>
              </w:rPr>
              <w:t>naprawy wymagają: skrzynia biegów, pompa, łożyska uszczelniaczy, opony, gaźnik, przednia ośka oraz układ skrętny, regulacja zaworów, eliminacja luzów, wymiana oleju i filtrów, konieczna wymiana rolek układu napędowego, paska napędu jazdy, akumulator.</w:t>
            </w:r>
          </w:p>
        </w:tc>
      </w:tr>
      <w:tr w:rsidR="008571CE" w:rsidRPr="003E5890" w:rsidTr="00B63B84">
        <w:tc>
          <w:tcPr>
            <w:tcW w:w="567" w:type="dxa"/>
            <w:tcBorders>
              <w:top w:val="single" w:sz="4" w:space="0" w:color="auto"/>
              <w:left w:val="nil"/>
              <w:bottom w:val="nil"/>
              <w:right w:val="nil"/>
            </w:tcBorders>
          </w:tcPr>
          <w:p w:rsidR="008571CE" w:rsidRPr="00BA1AB4" w:rsidRDefault="008571CE" w:rsidP="00B63B84">
            <w:pPr>
              <w:jc w:val="center"/>
              <w:rPr>
                <w:rFonts w:cstheme="minorHAnsi"/>
                <w:b/>
              </w:rPr>
            </w:pPr>
          </w:p>
        </w:tc>
        <w:tc>
          <w:tcPr>
            <w:tcW w:w="2127" w:type="dxa"/>
            <w:tcBorders>
              <w:top w:val="single" w:sz="4" w:space="0" w:color="auto"/>
              <w:left w:val="nil"/>
              <w:bottom w:val="nil"/>
              <w:right w:val="nil"/>
            </w:tcBorders>
          </w:tcPr>
          <w:p w:rsidR="008571CE" w:rsidRPr="00BA1AB4" w:rsidRDefault="008571CE" w:rsidP="00B63B84">
            <w:pPr>
              <w:pStyle w:val="Zawartotabeli"/>
              <w:rPr>
                <w:rFonts w:asciiTheme="minorHAnsi" w:hAnsiTheme="minorHAnsi" w:cstheme="minorHAnsi"/>
                <w:b/>
                <w:sz w:val="22"/>
                <w:szCs w:val="22"/>
              </w:rPr>
            </w:pPr>
          </w:p>
        </w:tc>
        <w:tc>
          <w:tcPr>
            <w:tcW w:w="1559" w:type="dxa"/>
            <w:tcBorders>
              <w:top w:val="single" w:sz="4" w:space="0" w:color="auto"/>
              <w:left w:val="nil"/>
              <w:bottom w:val="nil"/>
              <w:right w:val="nil"/>
            </w:tcBorders>
            <w:vAlign w:val="center"/>
          </w:tcPr>
          <w:p w:rsidR="008571CE" w:rsidRPr="00BA1AB4" w:rsidRDefault="008571CE" w:rsidP="00B63B84">
            <w:pPr>
              <w:pStyle w:val="Zawartotabeli"/>
              <w:jc w:val="center"/>
              <w:rPr>
                <w:rFonts w:asciiTheme="minorHAnsi" w:hAnsiTheme="minorHAnsi" w:cstheme="minorHAnsi"/>
                <w:b/>
                <w:sz w:val="22"/>
                <w:szCs w:val="22"/>
              </w:rPr>
            </w:pPr>
          </w:p>
        </w:tc>
        <w:tc>
          <w:tcPr>
            <w:tcW w:w="1984" w:type="dxa"/>
            <w:tcBorders>
              <w:top w:val="single" w:sz="4" w:space="0" w:color="auto"/>
              <w:left w:val="nil"/>
              <w:bottom w:val="nil"/>
              <w:right w:val="nil"/>
            </w:tcBorders>
            <w:vAlign w:val="center"/>
          </w:tcPr>
          <w:p w:rsidR="008571CE" w:rsidRPr="00BA1AB4" w:rsidRDefault="008571CE" w:rsidP="00B63B84">
            <w:pPr>
              <w:jc w:val="center"/>
              <w:rPr>
                <w:rFonts w:cstheme="minorHAnsi"/>
                <w:b/>
              </w:rPr>
            </w:pPr>
          </w:p>
        </w:tc>
        <w:tc>
          <w:tcPr>
            <w:tcW w:w="1418" w:type="dxa"/>
            <w:tcBorders>
              <w:top w:val="single" w:sz="4" w:space="0" w:color="auto"/>
              <w:left w:val="nil"/>
              <w:bottom w:val="nil"/>
              <w:right w:val="nil"/>
            </w:tcBorders>
            <w:vAlign w:val="center"/>
          </w:tcPr>
          <w:p w:rsidR="008571CE" w:rsidRPr="00BA1AB4" w:rsidRDefault="008571CE" w:rsidP="00B63B84">
            <w:pPr>
              <w:jc w:val="center"/>
              <w:rPr>
                <w:rFonts w:cstheme="minorHAnsi"/>
                <w:b/>
              </w:rPr>
            </w:pPr>
          </w:p>
        </w:tc>
        <w:tc>
          <w:tcPr>
            <w:tcW w:w="2068" w:type="dxa"/>
            <w:tcBorders>
              <w:top w:val="single" w:sz="4" w:space="0" w:color="auto"/>
              <w:left w:val="nil"/>
              <w:bottom w:val="nil"/>
              <w:right w:val="nil"/>
            </w:tcBorders>
            <w:vAlign w:val="center"/>
          </w:tcPr>
          <w:p w:rsidR="008571CE" w:rsidRPr="00BA1AB4" w:rsidRDefault="008571CE" w:rsidP="00B63B84">
            <w:pPr>
              <w:jc w:val="center"/>
              <w:rPr>
                <w:rFonts w:cstheme="minorHAnsi"/>
                <w:b/>
              </w:rPr>
            </w:pPr>
          </w:p>
        </w:tc>
      </w:tr>
      <w:tr w:rsidR="008571CE" w:rsidRPr="003E5890" w:rsidTr="00B63B84">
        <w:tc>
          <w:tcPr>
            <w:tcW w:w="9723" w:type="dxa"/>
            <w:gridSpan w:val="6"/>
            <w:tcBorders>
              <w:top w:val="nil"/>
              <w:left w:val="nil"/>
              <w:bottom w:val="nil"/>
              <w:right w:val="nil"/>
            </w:tcBorders>
          </w:tcPr>
          <w:p w:rsidR="008571CE" w:rsidRPr="00B01C42" w:rsidRDefault="008571CE" w:rsidP="00B63B84">
            <w:pPr>
              <w:pStyle w:val="Akapitzlist"/>
              <w:ind w:left="284"/>
              <w:rPr>
                <w:rFonts w:cstheme="minorHAnsi"/>
                <w:b/>
                <w:color w:val="000000"/>
              </w:rPr>
            </w:pPr>
          </w:p>
        </w:tc>
      </w:tr>
    </w:tbl>
    <w:p w:rsidR="008571CE" w:rsidRDefault="008571CE" w:rsidP="008571CE">
      <w:pPr>
        <w:jc w:val="right"/>
        <w:rPr>
          <w:rFonts w:cstheme="minorHAnsi"/>
        </w:rPr>
      </w:pPr>
    </w:p>
    <w:p w:rsidR="008571CE" w:rsidRDefault="008571CE" w:rsidP="008571CE">
      <w:pPr>
        <w:jc w:val="right"/>
        <w:rPr>
          <w:rFonts w:cstheme="minorHAnsi"/>
        </w:rPr>
      </w:pPr>
    </w:p>
    <w:p w:rsidR="008571CE" w:rsidRDefault="008571CE" w:rsidP="008571CE">
      <w:pPr>
        <w:jc w:val="right"/>
        <w:rPr>
          <w:rFonts w:cstheme="minorHAnsi"/>
        </w:rPr>
      </w:pPr>
    </w:p>
    <w:p w:rsidR="008571CE" w:rsidRDefault="008571CE" w:rsidP="008571CE">
      <w:pPr>
        <w:jc w:val="right"/>
        <w:rPr>
          <w:rFonts w:cstheme="minorHAnsi"/>
        </w:rPr>
      </w:pPr>
    </w:p>
    <w:p w:rsidR="008571CE" w:rsidRDefault="008571CE" w:rsidP="008571CE">
      <w:pPr>
        <w:jc w:val="right"/>
        <w:rPr>
          <w:rFonts w:cstheme="minorHAnsi"/>
        </w:rPr>
      </w:pPr>
    </w:p>
    <w:p w:rsidR="008571CE" w:rsidRDefault="008571CE" w:rsidP="008571CE">
      <w:pPr>
        <w:jc w:val="right"/>
        <w:rPr>
          <w:rFonts w:cstheme="minorHAnsi"/>
        </w:rPr>
      </w:pPr>
    </w:p>
    <w:p w:rsidR="008571CE" w:rsidRDefault="008571CE" w:rsidP="008571CE">
      <w:pPr>
        <w:jc w:val="right"/>
        <w:rPr>
          <w:rFonts w:cstheme="minorHAnsi"/>
        </w:rPr>
      </w:pPr>
    </w:p>
    <w:p w:rsidR="008571CE" w:rsidRDefault="008571CE" w:rsidP="008571CE">
      <w:pPr>
        <w:jc w:val="right"/>
        <w:rPr>
          <w:rFonts w:cstheme="minorHAnsi"/>
        </w:rPr>
      </w:pPr>
    </w:p>
    <w:p w:rsidR="008571CE" w:rsidRDefault="008571CE" w:rsidP="008571CE">
      <w:pPr>
        <w:jc w:val="right"/>
        <w:rPr>
          <w:rFonts w:cstheme="minorHAnsi"/>
        </w:rPr>
      </w:pPr>
    </w:p>
    <w:p w:rsidR="008571CE" w:rsidRDefault="008571CE" w:rsidP="008571CE">
      <w:pPr>
        <w:jc w:val="right"/>
        <w:rPr>
          <w:rFonts w:cstheme="minorHAnsi"/>
        </w:rPr>
      </w:pPr>
    </w:p>
    <w:p w:rsidR="008571CE" w:rsidRDefault="008571CE" w:rsidP="008571CE">
      <w:pPr>
        <w:jc w:val="right"/>
        <w:rPr>
          <w:rFonts w:cstheme="minorHAnsi"/>
        </w:rPr>
      </w:pPr>
    </w:p>
    <w:p w:rsidR="008571CE" w:rsidRDefault="008571CE" w:rsidP="008571CE">
      <w:pPr>
        <w:jc w:val="right"/>
        <w:rPr>
          <w:rFonts w:cstheme="minorHAnsi"/>
        </w:rPr>
      </w:pPr>
    </w:p>
    <w:p w:rsidR="008571CE" w:rsidRDefault="008571CE" w:rsidP="008571CE">
      <w:pPr>
        <w:jc w:val="right"/>
        <w:rPr>
          <w:rFonts w:cstheme="minorHAnsi"/>
        </w:rPr>
      </w:pPr>
    </w:p>
    <w:p w:rsidR="008571CE" w:rsidRDefault="008571CE" w:rsidP="008571CE">
      <w:pPr>
        <w:jc w:val="right"/>
        <w:rPr>
          <w:rFonts w:cstheme="minorHAnsi"/>
        </w:rPr>
      </w:pPr>
    </w:p>
    <w:p w:rsidR="008571CE" w:rsidRPr="003E5890" w:rsidRDefault="008571CE" w:rsidP="008571CE">
      <w:pPr>
        <w:jc w:val="right"/>
        <w:rPr>
          <w:rFonts w:cstheme="minorHAnsi"/>
        </w:rPr>
      </w:pPr>
      <w:r w:rsidRPr="003E5890">
        <w:rPr>
          <w:rFonts w:cstheme="minorHAnsi"/>
        </w:rPr>
        <w:lastRenderedPageBreak/>
        <w:t>Załącznik nr 2</w:t>
      </w:r>
    </w:p>
    <w:p w:rsidR="008571CE" w:rsidRPr="003E5890" w:rsidRDefault="008571CE" w:rsidP="008571CE">
      <w:pPr>
        <w:spacing w:after="0" w:line="240" w:lineRule="auto"/>
        <w:rPr>
          <w:rFonts w:cstheme="minorHAnsi"/>
        </w:rPr>
      </w:pPr>
      <w:r w:rsidRPr="003E5890">
        <w:rPr>
          <w:rFonts w:cstheme="minorHAnsi"/>
        </w:rPr>
        <w:t>……………………………………………………………….…………………………………</w:t>
      </w:r>
    </w:p>
    <w:p w:rsidR="008571CE" w:rsidRPr="003E5890" w:rsidRDefault="008571CE" w:rsidP="008571CE">
      <w:pPr>
        <w:spacing w:after="0" w:line="240" w:lineRule="auto"/>
        <w:rPr>
          <w:rFonts w:cstheme="minorHAnsi"/>
        </w:rPr>
      </w:pPr>
    </w:p>
    <w:p w:rsidR="008571CE" w:rsidRPr="003E5890" w:rsidRDefault="008571CE" w:rsidP="008571CE">
      <w:pPr>
        <w:spacing w:after="0" w:line="240" w:lineRule="auto"/>
        <w:rPr>
          <w:rFonts w:cstheme="minorHAnsi"/>
        </w:rPr>
      </w:pPr>
      <w:r w:rsidRPr="003E5890">
        <w:rPr>
          <w:rFonts w:cstheme="minorHAnsi"/>
        </w:rPr>
        <w:t>……………………………………………………………….…………………………………</w:t>
      </w:r>
    </w:p>
    <w:p w:rsidR="008571CE" w:rsidRPr="003E5890" w:rsidRDefault="008571CE" w:rsidP="008571CE">
      <w:pPr>
        <w:spacing w:after="0" w:line="240" w:lineRule="auto"/>
        <w:rPr>
          <w:rFonts w:cstheme="minorHAnsi"/>
        </w:rPr>
      </w:pPr>
    </w:p>
    <w:p w:rsidR="008571CE" w:rsidRPr="003E5890" w:rsidRDefault="008571CE" w:rsidP="008571CE">
      <w:pPr>
        <w:spacing w:after="0" w:line="240" w:lineRule="auto"/>
        <w:rPr>
          <w:rFonts w:cstheme="minorHAnsi"/>
        </w:rPr>
      </w:pPr>
      <w:r w:rsidRPr="003E5890">
        <w:rPr>
          <w:rFonts w:cstheme="minorHAnsi"/>
        </w:rPr>
        <w:t>……………………………………………………………….…………………………………</w:t>
      </w:r>
    </w:p>
    <w:p w:rsidR="008571CE" w:rsidRPr="003E5890" w:rsidRDefault="008571CE" w:rsidP="008571CE">
      <w:pPr>
        <w:spacing w:after="0" w:line="240" w:lineRule="auto"/>
        <w:rPr>
          <w:rFonts w:cstheme="minorHAnsi"/>
        </w:rPr>
      </w:pPr>
    </w:p>
    <w:p w:rsidR="008571CE" w:rsidRPr="003E5890" w:rsidRDefault="008571CE" w:rsidP="008571CE">
      <w:pPr>
        <w:spacing w:after="0" w:line="240" w:lineRule="auto"/>
        <w:rPr>
          <w:rFonts w:cstheme="minorHAnsi"/>
        </w:rPr>
      </w:pPr>
      <w:r w:rsidRPr="003E5890">
        <w:rPr>
          <w:rFonts w:cstheme="minorHAnsi"/>
        </w:rPr>
        <w:t>(osoby fizyczne – imię i nazwisko, PESEL, adres zamieszkania, e-mail, numer telefonu</w:t>
      </w:r>
    </w:p>
    <w:p w:rsidR="008571CE" w:rsidRPr="003E5890" w:rsidRDefault="008571CE" w:rsidP="008571CE">
      <w:pPr>
        <w:spacing w:after="0" w:line="240" w:lineRule="auto"/>
        <w:rPr>
          <w:rFonts w:cstheme="minorHAnsi"/>
        </w:rPr>
      </w:pPr>
      <w:r w:rsidRPr="003E5890">
        <w:rPr>
          <w:rFonts w:cstheme="minorHAnsi"/>
        </w:rPr>
        <w:t xml:space="preserve">osoby prawne – nazwa, </w:t>
      </w:r>
      <w:r>
        <w:rPr>
          <w:rFonts w:cstheme="minorHAnsi"/>
        </w:rPr>
        <w:t xml:space="preserve">adres </w:t>
      </w:r>
      <w:r w:rsidRPr="003E5890">
        <w:rPr>
          <w:rFonts w:cstheme="minorHAnsi"/>
        </w:rPr>
        <w:t>siedzib</w:t>
      </w:r>
      <w:r>
        <w:rPr>
          <w:rFonts w:cstheme="minorHAnsi"/>
        </w:rPr>
        <w:t>y</w:t>
      </w:r>
      <w:r w:rsidRPr="003E5890">
        <w:rPr>
          <w:rFonts w:cstheme="minorHAnsi"/>
        </w:rPr>
        <w:t>, NIP, REGON, e-mail, numer telefonu)</w:t>
      </w:r>
    </w:p>
    <w:p w:rsidR="008571CE" w:rsidRPr="003E5890" w:rsidRDefault="008571CE" w:rsidP="008571CE">
      <w:pPr>
        <w:spacing w:after="0" w:line="240" w:lineRule="auto"/>
        <w:rPr>
          <w:rFonts w:cstheme="minorHAnsi"/>
        </w:rPr>
      </w:pPr>
    </w:p>
    <w:p w:rsidR="008571CE" w:rsidRPr="003E5890" w:rsidRDefault="008571CE" w:rsidP="008571CE">
      <w:pPr>
        <w:spacing w:after="0" w:line="240" w:lineRule="auto"/>
        <w:rPr>
          <w:rFonts w:cstheme="minorHAnsi"/>
        </w:rPr>
      </w:pPr>
      <w:r w:rsidRPr="003E5890">
        <w:rPr>
          <w:rFonts w:cstheme="minorHAnsi"/>
        </w:rPr>
        <w:t>…………………………………………………………………………………………………………………………….</w:t>
      </w:r>
    </w:p>
    <w:p w:rsidR="008571CE" w:rsidRPr="003E5890" w:rsidRDefault="008571CE" w:rsidP="008571CE">
      <w:pPr>
        <w:spacing w:after="0" w:line="240" w:lineRule="auto"/>
        <w:rPr>
          <w:rFonts w:cstheme="minorHAnsi"/>
        </w:rPr>
      </w:pPr>
      <w:r w:rsidRPr="003E5890">
        <w:rPr>
          <w:rFonts w:cstheme="minorHAnsi"/>
        </w:rPr>
        <w:t>Osoba do kontaktu-  e-mail, numer telefonu</w:t>
      </w:r>
    </w:p>
    <w:p w:rsidR="008571CE" w:rsidRPr="003E5890" w:rsidRDefault="008571CE" w:rsidP="008571CE">
      <w:pPr>
        <w:spacing w:after="0" w:line="240" w:lineRule="auto"/>
        <w:rPr>
          <w:rFonts w:cstheme="minorHAnsi"/>
        </w:rPr>
      </w:pPr>
      <w:r w:rsidRPr="003E5890">
        <w:rPr>
          <w:rFonts w:cstheme="minorHAnsi"/>
        </w:rPr>
        <w:tab/>
      </w:r>
      <w:r w:rsidRPr="003E5890">
        <w:rPr>
          <w:rFonts w:cstheme="minorHAnsi"/>
        </w:rPr>
        <w:tab/>
      </w:r>
      <w:r w:rsidRPr="003E5890">
        <w:rPr>
          <w:rFonts w:cstheme="minorHAnsi"/>
        </w:rPr>
        <w:tab/>
      </w:r>
      <w:r w:rsidRPr="003E5890">
        <w:rPr>
          <w:rFonts w:cstheme="minorHAnsi"/>
        </w:rPr>
        <w:tab/>
      </w:r>
      <w:r w:rsidRPr="003E5890">
        <w:rPr>
          <w:rFonts w:cstheme="minorHAnsi"/>
        </w:rPr>
        <w:tab/>
      </w:r>
      <w:r w:rsidRPr="003E5890">
        <w:rPr>
          <w:rFonts w:cstheme="minorHAnsi"/>
        </w:rPr>
        <w:tab/>
      </w:r>
      <w:r w:rsidRPr="003E5890">
        <w:rPr>
          <w:rFonts w:cstheme="minorHAnsi"/>
        </w:rPr>
        <w:tab/>
      </w:r>
    </w:p>
    <w:p w:rsidR="008571CE" w:rsidRPr="003E5890" w:rsidRDefault="008571CE" w:rsidP="008571CE">
      <w:pPr>
        <w:spacing w:after="0" w:line="240" w:lineRule="auto"/>
        <w:rPr>
          <w:rFonts w:cstheme="minorHAnsi"/>
          <w:b/>
        </w:rPr>
      </w:pPr>
      <w:r w:rsidRPr="003E5890">
        <w:rPr>
          <w:rFonts w:cstheme="minorHAnsi"/>
        </w:rPr>
        <w:tab/>
      </w:r>
      <w:r w:rsidRPr="003E5890">
        <w:rPr>
          <w:rFonts w:cstheme="minorHAnsi"/>
        </w:rPr>
        <w:tab/>
      </w:r>
      <w:r w:rsidRPr="003E5890">
        <w:rPr>
          <w:rFonts w:cstheme="minorHAnsi"/>
        </w:rPr>
        <w:tab/>
      </w:r>
      <w:r w:rsidRPr="003E5890">
        <w:rPr>
          <w:rFonts w:cstheme="minorHAnsi"/>
        </w:rPr>
        <w:tab/>
      </w:r>
      <w:r w:rsidRPr="003E5890">
        <w:rPr>
          <w:rFonts w:cstheme="minorHAnsi"/>
        </w:rPr>
        <w:tab/>
      </w:r>
      <w:r w:rsidRPr="003E5890">
        <w:rPr>
          <w:rFonts w:cstheme="minorHAnsi"/>
        </w:rPr>
        <w:tab/>
      </w:r>
      <w:r w:rsidRPr="003E5890">
        <w:rPr>
          <w:rFonts w:cstheme="minorHAnsi"/>
        </w:rPr>
        <w:tab/>
      </w:r>
      <w:r w:rsidRPr="003E5890">
        <w:rPr>
          <w:rFonts w:cstheme="minorHAnsi"/>
          <w:b/>
        </w:rPr>
        <w:t>Pan</w:t>
      </w:r>
    </w:p>
    <w:p w:rsidR="008571CE" w:rsidRPr="003E5890" w:rsidRDefault="008571CE" w:rsidP="008571CE">
      <w:pPr>
        <w:spacing w:after="0" w:line="240" w:lineRule="auto"/>
        <w:rPr>
          <w:rFonts w:cstheme="minorHAnsi"/>
          <w:b/>
        </w:rPr>
      </w:pPr>
      <w:r w:rsidRPr="003E5890">
        <w:rPr>
          <w:rFonts w:cstheme="minorHAnsi"/>
          <w:b/>
        </w:rPr>
        <w:tab/>
      </w:r>
      <w:r w:rsidRPr="003E5890">
        <w:rPr>
          <w:rFonts w:cstheme="minorHAnsi"/>
          <w:b/>
        </w:rPr>
        <w:tab/>
      </w:r>
      <w:r w:rsidRPr="003E5890">
        <w:rPr>
          <w:rFonts w:cstheme="minorHAnsi"/>
          <w:b/>
        </w:rPr>
        <w:tab/>
      </w:r>
      <w:r w:rsidRPr="003E5890">
        <w:rPr>
          <w:rFonts w:cstheme="minorHAnsi"/>
          <w:b/>
        </w:rPr>
        <w:tab/>
      </w:r>
      <w:r w:rsidRPr="003E5890">
        <w:rPr>
          <w:rFonts w:cstheme="minorHAnsi"/>
          <w:b/>
        </w:rPr>
        <w:tab/>
      </w:r>
      <w:r w:rsidRPr="003E5890">
        <w:rPr>
          <w:rFonts w:cstheme="minorHAnsi"/>
          <w:b/>
        </w:rPr>
        <w:tab/>
      </w:r>
      <w:r w:rsidRPr="003E5890">
        <w:rPr>
          <w:rFonts w:cstheme="minorHAnsi"/>
          <w:b/>
        </w:rPr>
        <w:tab/>
        <w:t>Dyrektor</w:t>
      </w:r>
    </w:p>
    <w:p w:rsidR="008571CE" w:rsidRPr="003E5890" w:rsidRDefault="008571CE" w:rsidP="008571CE">
      <w:pPr>
        <w:spacing w:after="0" w:line="240" w:lineRule="auto"/>
        <w:rPr>
          <w:rFonts w:cstheme="minorHAnsi"/>
          <w:b/>
        </w:rPr>
      </w:pPr>
      <w:r w:rsidRPr="003E5890">
        <w:rPr>
          <w:rFonts w:cstheme="minorHAnsi"/>
          <w:b/>
        </w:rPr>
        <w:tab/>
      </w:r>
      <w:r w:rsidRPr="003E5890">
        <w:rPr>
          <w:rFonts w:cstheme="minorHAnsi"/>
          <w:b/>
        </w:rPr>
        <w:tab/>
      </w:r>
      <w:r w:rsidRPr="003E5890">
        <w:rPr>
          <w:rFonts w:cstheme="minorHAnsi"/>
          <w:b/>
        </w:rPr>
        <w:tab/>
      </w:r>
      <w:r w:rsidRPr="003E5890">
        <w:rPr>
          <w:rFonts w:cstheme="minorHAnsi"/>
          <w:b/>
        </w:rPr>
        <w:tab/>
      </w:r>
      <w:r w:rsidRPr="003E5890">
        <w:rPr>
          <w:rFonts w:cstheme="minorHAnsi"/>
          <w:b/>
        </w:rPr>
        <w:tab/>
      </w:r>
      <w:r w:rsidRPr="003E5890">
        <w:rPr>
          <w:rFonts w:cstheme="minorHAnsi"/>
          <w:b/>
        </w:rPr>
        <w:tab/>
      </w:r>
      <w:r w:rsidRPr="003E5890">
        <w:rPr>
          <w:rFonts w:cstheme="minorHAnsi"/>
          <w:b/>
        </w:rPr>
        <w:tab/>
        <w:t>Instytutu Techniki Górniczej KOMAG</w:t>
      </w:r>
    </w:p>
    <w:p w:rsidR="008571CE" w:rsidRPr="003E5890" w:rsidRDefault="008571CE" w:rsidP="008571CE">
      <w:pPr>
        <w:spacing w:after="0" w:line="240" w:lineRule="auto"/>
        <w:rPr>
          <w:rFonts w:cstheme="minorHAnsi"/>
          <w:b/>
        </w:rPr>
      </w:pPr>
      <w:r w:rsidRPr="003E5890">
        <w:rPr>
          <w:rFonts w:cstheme="minorHAnsi"/>
          <w:b/>
        </w:rPr>
        <w:tab/>
      </w:r>
      <w:r w:rsidRPr="003E5890">
        <w:rPr>
          <w:rFonts w:cstheme="minorHAnsi"/>
          <w:b/>
        </w:rPr>
        <w:tab/>
      </w:r>
      <w:r w:rsidRPr="003E5890">
        <w:rPr>
          <w:rFonts w:cstheme="minorHAnsi"/>
          <w:b/>
        </w:rPr>
        <w:tab/>
      </w:r>
      <w:r w:rsidRPr="003E5890">
        <w:rPr>
          <w:rFonts w:cstheme="minorHAnsi"/>
          <w:b/>
        </w:rPr>
        <w:tab/>
      </w:r>
      <w:r w:rsidRPr="003E5890">
        <w:rPr>
          <w:rFonts w:cstheme="minorHAnsi"/>
          <w:b/>
        </w:rPr>
        <w:tab/>
      </w:r>
      <w:r w:rsidRPr="003E5890">
        <w:rPr>
          <w:rFonts w:cstheme="minorHAnsi"/>
          <w:b/>
        </w:rPr>
        <w:tab/>
      </w:r>
      <w:r w:rsidRPr="003E5890">
        <w:rPr>
          <w:rFonts w:cstheme="minorHAnsi"/>
          <w:b/>
        </w:rPr>
        <w:tab/>
        <w:t>w Gliwicach</w:t>
      </w:r>
    </w:p>
    <w:p w:rsidR="008571CE" w:rsidRPr="003E5890" w:rsidRDefault="008571CE" w:rsidP="008571CE">
      <w:pPr>
        <w:spacing w:after="0" w:line="240" w:lineRule="auto"/>
        <w:rPr>
          <w:rFonts w:cstheme="minorHAnsi"/>
          <w:b/>
        </w:rPr>
      </w:pPr>
    </w:p>
    <w:p w:rsidR="008571CE" w:rsidRPr="003E5890" w:rsidRDefault="008571CE" w:rsidP="008571CE">
      <w:pPr>
        <w:spacing w:after="0" w:line="240" w:lineRule="auto"/>
        <w:jc w:val="center"/>
        <w:rPr>
          <w:rFonts w:cstheme="minorHAnsi"/>
          <w:b/>
        </w:rPr>
      </w:pPr>
      <w:r w:rsidRPr="003E5890">
        <w:rPr>
          <w:rFonts w:cstheme="minorHAnsi"/>
          <w:b/>
        </w:rPr>
        <w:t>OFERTA</w:t>
      </w:r>
    </w:p>
    <w:p w:rsidR="008571CE" w:rsidRPr="003E5890" w:rsidRDefault="008571CE" w:rsidP="008571CE">
      <w:pPr>
        <w:spacing w:after="0" w:line="240" w:lineRule="auto"/>
        <w:jc w:val="center"/>
        <w:rPr>
          <w:rFonts w:cstheme="minorHAnsi"/>
          <w:b/>
        </w:rPr>
      </w:pPr>
      <w:r w:rsidRPr="003E5890">
        <w:rPr>
          <w:rFonts w:cstheme="minorHAnsi"/>
          <w:b/>
        </w:rPr>
        <w:t>na zakup składnika/ów* rzeczowych majątku ruchomego</w:t>
      </w:r>
    </w:p>
    <w:p w:rsidR="008571CE" w:rsidRDefault="008571CE" w:rsidP="008571CE">
      <w:pPr>
        <w:pStyle w:val="Akapitzlist"/>
        <w:spacing w:after="0" w:line="240" w:lineRule="auto"/>
        <w:jc w:val="both"/>
        <w:rPr>
          <w:rFonts w:cstheme="minorHAnsi"/>
          <w:b/>
        </w:rPr>
      </w:pPr>
    </w:p>
    <w:p w:rsidR="008571CE" w:rsidRPr="003E5890" w:rsidRDefault="008571CE" w:rsidP="008571CE">
      <w:pPr>
        <w:pStyle w:val="Akapitzlist"/>
        <w:spacing w:after="0" w:line="240" w:lineRule="auto"/>
        <w:ind w:left="284"/>
        <w:jc w:val="both"/>
        <w:rPr>
          <w:rFonts w:cstheme="minorHAnsi"/>
        </w:rPr>
      </w:pPr>
      <w:r>
        <w:rPr>
          <w:rFonts w:cstheme="minorHAnsi"/>
        </w:rPr>
        <w:t xml:space="preserve">Oferuję zakup </w:t>
      </w:r>
      <w:r w:rsidRPr="003E5890">
        <w:rPr>
          <w:rFonts w:cstheme="minorHAnsi"/>
        </w:rPr>
        <w:t xml:space="preserve"> niżej wymienionego składnika/ów</w:t>
      </w:r>
      <w:r>
        <w:rPr>
          <w:rFonts w:cstheme="minorHAnsi"/>
        </w:rPr>
        <w:t>*</w:t>
      </w:r>
      <w:r w:rsidRPr="003E5890">
        <w:rPr>
          <w:rFonts w:cstheme="minorHAnsi"/>
        </w:rPr>
        <w:t xml:space="preserve"> rzeczowego majątku ruchomego:</w:t>
      </w:r>
    </w:p>
    <w:p w:rsidR="008571CE" w:rsidRPr="003E5890" w:rsidRDefault="008571CE" w:rsidP="008571CE">
      <w:pPr>
        <w:pStyle w:val="Akapitzlist"/>
        <w:spacing w:after="0" w:line="240" w:lineRule="auto"/>
        <w:jc w:val="both"/>
        <w:rPr>
          <w:rFonts w:cstheme="minorHAnsi"/>
        </w:rPr>
      </w:pPr>
    </w:p>
    <w:p w:rsidR="008571CE" w:rsidRPr="00BF53B7" w:rsidRDefault="008571CE" w:rsidP="008571CE">
      <w:pPr>
        <w:pStyle w:val="Akapitzlist"/>
        <w:numPr>
          <w:ilvl w:val="0"/>
          <w:numId w:val="3"/>
        </w:numPr>
        <w:spacing w:after="0" w:line="240" w:lineRule="auto"/>
        <w:jc w:val="both"/>
        <w:rPr>
          <w:rFonts w:cstheme="minorHAnsi"/>
        </w:rPr>
      </w:pPr>
      <w:r w:rsidRPr="00BF53B7">
        <w:rPr>
          <w:rFonts w:cstheme="minorHAnsi"/>
        </w:rPr>
        <w:t>…………………………………………………………………………………………………………………………………………</w:t>
      </w:r>
    </w:p>
    <w:p w:rsidR="008571CE" w:rsidRPr="003E5890" w:rsidRDefault="008571CE" w:rsidP="008571CE">
      <w:pPr>
        <w:pStyle w:val="Akapitzlist"/>
        <w:spacing w:after="0" w:line="240" w:lineRule="auto"/>
        <w:ind w:left="1080"/>
        <w:jc w:val="both"/>
        <w:rPr>
          <w:rFonts w:cstheme="minorHAnsi"/>
        </w:rPr>
      </w:pPr>
      <w:r w:rsidRPr="003E5890">
        <w:rPr>
          <w:rFonts w:cstheme="minorHAnsi"/>
        </w:rPr>
        <w:t>(należy podać nazwę składnika rzeczowego majątku ruchomego</w:t>
      </w:r>
      <w:r>
        <w:rPr>
          <w:rFonts w:cstheme="minorHAnsi"/>
        </w:rPr>
        <w:t>)</w:t>
      </w:r>
    </w:p>
    <w:p w:rsidR="008571CE" w:rsidRDefault="008571CE" w:rsidP="008571CE">
      <w:pPr>
        <w:spacing w:after="0" w:line="240" w:lineRule="auto"/>
        <w:rPr>
          <w:rFonts w:cstheme="minorHAnsi"/>
        </w:rPr>
      </w:pPr>
      <w:r>
        <w:rPr>
          <w:rFonts w:cstheme="minorHAnsi"/>
        </w:rPr>
        <w:t xml:space="preserve">               </w:t>
      </w:r>
    </w:p>
    <w:p w:rsidR="008571CE" w:rsidRPr="003E5890" w:rsidRDefault="008571CE" w:rsidP="008571CE">
      <w:pPr>
        <w:spacing w:after="0" w:line="240" w:lineRule="auto"/>
        <w:rPr>
          <w:rFonts w:cstheme="minorHAnsi"/>
        </w:rPr>
      </w:pPr>
      <w:r>
        <w:rPr>
          <w:rFonts w:cstheme="minorHAnsi"/>
        </w:rPr>
        <w:t xml:space="preserve">              </w:t>
      </w:r>
      <w:r w:rsidRPr="003E5890">
        <w:rPr>
          <w:rFonts w:cstheme="minorHAnsi"/>
        </w:rPr>
        <w:t>o numerze inwentarzowym</w:t>
      </w:r>
      <w:r>
        <w:rPr>
          <w:rFonts w:cstheme="minorHAnsi"/>
        </w:rPr>
        <w:t>*…………</w:t>
      </w:r>
      <w:r w:rsidRPr="003E5890">
        <w:rPr>
          <w:rFonts w:cstheme="minorHAnsi"/>
        </w:rPr>
        <w:t>…………</w:t>
      </w:r>
      <w:r>
        <w:rPr>
          <w:rFonts w:cstheme="minorHAnsi"/>
        </w:rPr>
        <w:t>………………………………………………………………………..……</w:t>
      </w:r>
    </w:p>
    <w:p w:rsidR="008571CE" w:rsidRPr="003E5890" w:rsidRDefault="008571CE" w:rsidP="008571CE">
      <w:pPr>
        <w:spacing w:after="0" w:line="240" w:lineRule="auto"/>
        <w:jc w:val="both"/>
        <w:rPr>
          <w:rFonts w:cstheme="minorHAnsi"/>
        </w:rPr>
      </w:pPr>
    </w:p>
    <w:p w:rsidR="008571CE" w:rsidRPr="003E5890" w:rsidRDefault="008571CE" w:rsidP="008571CE">
      <w:pPr>
        <w:spacing w:after="0" w:line="240" w:lineRule="auto"/>
        <w:jc w:val="both"/>
        <w:rPr>
          <w:rFonts w:cstheme="minorHAnsi"/>
        </w:rPr>
      </w:pPr>
      <w:r w:rsidRPr="003E5890">
        <w:rPr>
          <w:rFonts w:cstheme="minorHAnsi"/>
        </w:rPr>
        <w:tab/>
        <w:t>za cenę brutto ………………………………………………………………</w:t>
      </w:r>
      <w:r>
        <w:rPr>
          <w:rFonts w:cstheme="minorHAnsi"/>
        </w:rPr>
        <w:t>…</w:t>
      </w:r>
      <w:r w:rsidRPr="003E5890">
        <w:rPr>
          <w:rFonts w:cstheme="minorHAnsi"/>
        </w:rPr>
        <w:t>………………… zł za 1 sztukę/komplet*</w:t>
      </w:r>
    </w:p>
    <w:p w:rsidR="008571CE" w:rsidRPr="003E5890" w:rsidRDefault="008571CE" w:rsidP="008571CE">
      <w:pPr>
        <w:spacing w:after="0" w:line="240" w:lineRule="auto"/>
        <w:jc w:val="both"/>
        <w:rPr>
          <w:rFonts w:cstheme="minorHAnsi"/>
        </w:rPr>
      </w:pPr>
    </w:p>
    <w:p w:rsidR="008571CE" w:rsidRPr="00BF53B7" w:rsidRDefault="008571CE" w:rsidP="008571CE">
      <w:pPr>
        <w:pStyle w:val="Akapitzlist"/>
        <w:numPr>
          <w:ilvl w:val="0"/>
          <w:numId w:val="3"/>
        </w:numPr>
        <w:spacing w:after="0" w:line="240" w:lineRule="auto"/>
        <w:jc w:val="both"/>
        <w:rPr>
          <w:rFonts w:cstheme="minorHAnsi"/>
        </w:rPr>
      </w:pPr>
      <w:r w:rsidRPr="00BF53B7">
        <w:rPr>
          <w:rFonts w:cstheme="minorHAnsi"/>
        </w:rPr>
        <w:t>…………………………………………………………………………………………………………………………………………</w:t>
      </w:r>
    </w:p>
    <w:p w:rsidR="008571CE" w:rsidRPr="003E5890" w:rsidRDefault="008571CE" w:rsidP="008571CE">
      <w:pPr>
        <w:pStyle w:val="Akapitzlist"/>
        <w:spacing w:after="0" w:line="240" w:lineRule="auto"/>
        <w:ind w:left="1080"/>
        <w:jc w:val="both"/>
        <w:rPr>
          <w:rFonts w:cstheme="minorHAnsi"/>
        </w:rPr>
      </w:pPr>
      <w:r w:rsidRPr="003E5890">
        <w:rPr>
          <w:rFonts w:cstheme="minorHAnsi"/>
        </w:rPr>
        <w:t>(należy podać nazwę składni</w:t>
      </w:r>
      <w:r>
        <w:rPr>
          <w:rFonts w:cstheme="minorHAnsi"/>
        </w:rPr>
        <w:t>ka rzeczowego majątku ruchomego)</w:t>
      </w:r>
    </w:p>
    <w:p w:rsidR="008571CE" w:rsidRDefault="008571CE" w:rsidP="008571CE">
      <w:pPr>
        <w:spacing w:after="0" w:line="240" w:lineRule="auto"/>
        <w:rPr>
          <w:rFonts w:cstheme="minorHAnsi"/>
        </w:rPr>
      </w:pPr>
      <w:r>
        <w:rPr>
          <w:rFonts w:cstheme="minorHAnsi"/>
        </w:rPr>
        <w:t xml:space="preserve">               </w:t>
      </w:r>
    </w:p>
    <w:p w:rsidR="008571CE" w:rsidRPr="003E5890" w:rsidRDefault="008571CE" w:rsidP="008571CE">
      <w:pPr>
        <w:spacing w:after="0" w:line="240" w:lineRule="auto"/>
        <w:rPr>
          <w:rFonts w:cstheme="minorHAnsi"/>
        </w:rPr>
      </w:pPr>
      <w:r>
        <w:rPr>
          <w:rFonts w:cstheme="minorHAnsi"/>
        </w:rPr>
        <w:t xml:space="preserve">               </w:t>
      </w:r>
      <w:r w:rsidRPr="003E5890">
        <w:rPr>
          <w:rFonts w:cstheme="minorHAnsi"/>
        </w:rPr>
        <w:t>o numerze inwentarzow</w:t>
      </w:r>
      <w:r>
        <w:rPr>
          <w:rFonts w:cstheme="minorHAnsi"/>
        </w:rPr>
        <w:t>ym*………………………………………………………………………………..…………</w:t>
      </w:r>
      <w:r w:rsidRPr="003E5890">
        <w:rPr>
          <w:rFonts w:cstheme="minorHAnsi"/>
        </w:rPr>
        <w:t>…….</w:t>
      </w:r>
    </w:p>
    <w:p w:rsidR="008571CE" w:rsidRPr="003E5890" w:rsidRDefault="008571CE" w:rsidP="008571CE">
      <w:pPr>
        <w:spacing w:after="0" w:line="240" w:lineRule="auto"/>
        <w:jc w:val="both"/>
        <w:rPr>
          <w:rFonts w:cstheme="minorHAnsi"/>
        </w:rPr>
      </w:pPr>
    </w:p>
    <w:p w:rsidR="008571CE" w:rsidRPr="003E5890" w:rsidRDefault="008571CE" w:rsidP="008571CE">
      <w:pPr>
        <w:spacing w:after="0" w:line="240" w:lineRule="auto"/>
        <w:jc w:val="both"/>
        <w:rPr>
          <w:rFonts w:cstheme="minorHAnsi"/>
        </w:rPr>
      </w:pPr>
      <w:r w:rsidRPr="003E5890">
        <w:rPr>
          <w:rFonts w:cstheme="minorHAnsi"/>
        </w:rPr>
        <w:tab/>
        <w:t>za c</w:t>
      </w:r>
      <w:r>
        <w:rPr>
          <w:rFonts w:cstheme="minorHAnsi"/>
        </w:rPr>
        <w:t>enę brutto.………</w:t>
      </w:r>
      <w:r w:rsidRPr="003E5890">
        <w:rPr>
          <w:rFonts w:cstheme="minorHAnsi"/>
        </w:rPr>
        <w:t>…………………………………………………………………….….. zł za 1 sztukę/komplet*</w:t>
      </w:r>
    </w:p>
    <w:p w:rsidR="008571CE" w:rsidRPr="003E5890" w:rsidRDefault="008571CE" w:rsidP="008571CE">
      <w:pPr>
        <w:spacing w:after="0" w:line="240" w:lineRule="auto"/>
        <w:jc w:val="both"/>
        <w:rPr>
          <w:rFonts w:cstheme="minorHAnsi"/>
        </w:rPr>
      </w:pPr>
    </w:p>
    <w:p w:rsidR="008571CE" w:rsidRPr="003E5890" w:rsidRDefault="008571CE" w:rsidP="008571CE">
      <w:pPr>
        <w:spacing w:after="0" w:line="240" w:lineRule="auto"/>
        <w:jc w:val="both"/>
        <w:rPr>
          <w:rFonts w:cstheme="minorHAnsi"/>
        </w:rPr>
      </w:pPr>
    </w:p>
    <w:p w:rsidR="008571CE" w:rsidRPr="003E5890" w:rsidRDefault="008571CE" w:rsidP="008571CE">
      <w:pPr>
        <w:pStyle w:val="Akapitzlist"/>
        <w:numPr>
          <w:ilvl w:val="0"/>
          <w:numId w:val="2"/>
        </w:numPr>
        <w:spacing w:after="0" w:line="240" w:lineRule="auto"/>
        <w:jc w:val="both"/>
        <w:rPr>
          <w:rFonts w:cstheme="minorHAnsi"/>
        </w:rPr>
      </w:pPr>
      <w:r w:rsidRPr="003E5890">
        <w:rPr>
          <w:rFonts w:cstheme="minorHAnsi"/>
        </w:rPr>
        <w:t>Oświadczam, że podczas oględzin zapoznałem się ze stanem technicznym składników rzeczowych majątku ruchomego na które składam niniejszą ofertę zakupu.*</w:t>
      </w:r>
    </w:p>
    <w:p w:rsidR="008571CE" w:rsidRDefault="008571CE" w:rsidP="008571CE">
      <w:pPr>
        <w:pStyle w:val="Akapitzlist"/>
        <w:numPr>
          <w:ilvl w:val="0"/>
          <w:numId w:val="2"/>
        </w:numPr>
        <w:spacing w:after="0" w:line="240" w:lineRule="auto"/>
        <w:jc w:val="both"/>
        <w:rPr>
          <w:rFonts w:cstheme="minorHAnsi"/>
        </w:rPr>
      </w:pPr>
      <w:r w:rsidRPr="003E5890">
        <w:rPr>
          <w:rFonts w:cstheme="minorHAnsi"/>
        </w:rPr>
        <w:t>Oświadczam, że nie zapoznałem się ze stanem technicznym składników rzeczowych majątku ruchomego na które składam niniejszą ofertę zakupu i w związku z tym ponoszę pełną odpowiedzialność za skutki wynikające z rezygnacji z oględzin przed złożeniem oferty zakupu.*</w:t>
      </w:r>
    </w:p>
    <w:p w:rsidR="008571CE" w:rsidRDefault="008571CE" w:rsidP="008571CE">
      <w:pPr>
        <w:spacing w:after="0" w:line="240" w:lineRule="auto"/>
        <w:jc w:val="both"/>
        <w:rPr>
          <w:rFonts w:cstheme="minorHAnsi"/>
        </w:rPr>
      </w:pPr>
    </w:p>
    <w:p w:rsidR="008571CE" w:rsidRDefault="008571CE" w:rsidP="008571CE">
      <w:pPr>
        <w:spacing w:after="0" w:line="240" w:lineRule="auto"/>
        <w:jc w:val="both"/>
        <w:rPr>
          <w:rFonts w:cstheme="minorHAnsi"/>
        </w:rPr>
      </w:pPr>
    </w:p>
    <w:p w:rsidR="008571CE" w:rsidRDefault="008571CE" w:rsidP="008571CE">
      <w:pPr>
        <w:spacing w:after="0" w:line="240" w:lineRule="auto"/>
        <w:jc w:val="both"/>
        <w:rPr>
          <w:rFonts w:cstheme="minorHAnsi"/>
        </w:rPr>
      </w:pPr>
    </w:p>
    <w:p w:rsidR="008571CE" w:rsidRPr="00730FFF" w:rsidRDefault="008571CE" w:rsidP="008571CE">
      <w:pPr>
        <w:spacing w:after="0" w:line="240" w:lineRule="auto"/>
        <w:jc w:val="both"/>
        <w:rPr>
          <w:rFonts w:cstheme="minorHAnsi"/>
        </w:rPr>
      </w:pPr>
    </w:p>
    <w:p w:rsidR="008571CE" w:rsidRDefault="008571CE" w:rsidP="008571CE">
      <w:pPr>
        <w:spacing w:after="0"/>
        <w:rPr>
          <w:rFonts w:cstheme="minorHAnsi"/>
        </w:rPr>
      </w:pPr>
      <w:r>
        <w:rPr>
          <w:rFonts w:cstheme="minorHAnsi"/>
        </w:rPr>
        <w:t>………………….………………</w:t>
      </w:r>
      <w:r w:rsidRPr="003E5890">
        <w:rPr>
          <w:rFonts w:cstheme="minorHAnsi"/>
        </w:rPr>
        <w:t>……</w:t>
      </w:r>
      <w:r>
        <w:rPr>
          <w:rFonts w:cstheme="minorHAnsi"/>
        </w:rPr>
        <w:t>……………………                                            ………..</w:t>
      </w:r>
      <w:r w:rsidRPr="003E5890">
        <w:rPr>
          <w:rFonts w:cstheme="minorHAnsi"/>
        </w:rPr>
        <w:t>……</w:t>
      </w:r>
      <w:r>
        <w:rPr>
          <w:rFonts w:cstheme="minorHAnsi"/>
        </w:rPr>
        <w:t>….</w:t>
      </w:r>
      <w:r w:rsidRPr="003E5890">
        <w:rPr>
          <w:rFonts w:cstheme="minorHAnsi"/>
        </w:rPr>
        <w:t>………………………………</w:t>
      </w:r>
    </w:p>
    <w:p w:rsidR="008571CE" w:rsidRPr="00730FFF" w:rsidRDefault="008571CE" w:rsidP="008571CE">
      <w:pPr>
        <w:spacing w:after="0"/>
        <w:rPr>
          <w:rFonts w:cstheme="minorHAnsi"/>
        </w:rPr>
      </w:pPr>
      <w:r>
        <w:rPr>
          <w:rFonts w:cstheme="minorHAnsi"/>
        </w:rPr>
        <w:t xml:space="preserve">                   </w:t>
      </w:r>
      <w:r w:rsidRPr="003E5890">
        <w:rPr>
          <w:rFonts w:cstheme="minorHAnsi"/>
        </w:rPr>
        <w:t>(</w:t>
      </w:r>
      <w:r>
        <w:rPr>
          <w:rFonts w:cstheme="minorHAnsi"/>
        </w:rPr>
        <w:t>miejscowość i data</w:t>
      </w:r>
      <w:r w:rsidRPr="003E5890">
        <w:rPr>
          <w:rFonts w:cstheme="minorHAnsi"/>
        </w:rPr>
        <w:t>)</w:t>
      </w:r>
      <w:r w:rsidRPr="00DA612D">
        <w:rPr>
          <w:rFonts w:cstheme="minorHAnsi"/>
        </w:rPr>
        <w:t xml:space="preserve"> </w:t>
      </w:r>
      <w:r>
        <w:rPr>
          <w:rFonts w:cstheme="minorHAnsi"/>
        </w:rPr>
        <w:t xml:space="preserve">                                                              </w:t>
      </w:r>
      <w:r w:rsidRPr="003E5890">
        <w:rPr>
          <w:rFonts w:cstheme="minorHAnsi"/>
        </w:rPr>
        <w:t>(podpis lub pieczątka i podpis)</w:t>
      </w:r>
    </w:p>
    <w:p w:rsidR="008571CE" w:rsidRDefault="008571CE" w:rsidP="008571CE">
      <w:pPr>
        <w:pStyle w:val="Akapitzlist"/>
        <w:spacing w:after="0"/>
        <w:ind w:left="0"/>
        <w:rPr>
          <w:rFonts w:cstheme="minorHAnsi"/>
        </w:rPr>
      </w:pPr>
    </w:p>
    <w:p w:rsidR="008571CE" w:rsidRDefault="008571CE" w:rsidP="008571CE">
      <w:pPr>
        <w:pStyle w:val="Akapitzlist"/>
        <w:spacing w:after="0"/>
        <w:ind w:left="0"/>
        <w:rPr>
          <w:rFonts w:cstheme="minorHAnsi"/>
        </w:rPr>
      </w:pPr>
    </w:p>
    <w:p w:rsidR="008571CE" w:rsidRDefault="008571CE" w:rsidP="008571CE">
      <w:pPr>
        <w:pStyle w:val="Akapitzlist"/>
        <w:spacing w:after="0"/>
        <w:ind w:left="0"/>
        <w:rPr>
          <w:rFonts w:cstheme="minorHAnsi"/>
        </w:rPr>
      </w:pPr>
    </w:p>
    <w:p w:rsidR="008571CE" w:rsidRPr="00730FFF" w:rsidRDefault="008571CE" w:rsidP="008571CE">
      <w:pPr>
        <w:pStyle w:val="Akapitzlist"/>
        <w:spacing w:after="0"/>
        <w:ind w:left="0"/>
        <w:rPr>
          <w:rFonts w:cstheme="minorHAnsi"/>
          <w:sz w:val="18"/>
          <w:szCs w:val="18"/>
        </w:rPr>
      </w:pPr>
      <w:r w:rsidRPr="00730FFF">
        <w:rPr>
          <w:rFonts w:cstheme="minorHAnsi"/>
          <w:sz w:val="18"/>
          <w:szCs w:val="18"/>
        </w:rPr>
        <w:t>*) Niepotrzebne skreślić</w:t>
      </w:r>
    </w:p>
    <w:p w:rsidR="008571CE" w:rsidRDefault="008571CE" w:rsidP="008571CE">
      <w:pPr>
        <w:pStyle w:val="Akapitzlist"/>
        <w:spacing w:after="0" w:line="240" w:lineRule="auto"/>
        <w:ind w:left="5664"/>
        <w:jc w:val="both"/>
        <w:rPr>
          <w:rFonts w:cstheme="minorHAnsi"/>
        </w:rPr>
      </w:pPr>
    </w:p>
    <w:p w:rsidR="008571CE" w:rsidRDefault="008571CE" w:rsidP="008571CE">
      <w:pPr>
        <w:pStyle w:val="Akapitzlist"/>
        <w:spacing w:after="0" w:line="240" w:lineRule="auto"/>
        <w:ind w:left="5664"/>
        <w:jc w:val="both"/>
        <w:rPr>
          <w:rFonts w:cstheme="minorHAnsi"/>
        </w:rPr>
      </w:pPr>
    </w:p>
    <w:p w:rsidR="008571CE" w:rsidRDefault="008571CE" w:rsidP="008571CE">
      <w:pPr>
        <w:spacing w:after="0"/>
        <w:jc w:val="right"/>
        <w:rPr>
          <w:rFonts w:cstheme="minorHAnsi"/>
        </w:rPr>
      </w:pPr>
      <w:r>
        <w:rPr>
          <w:rFonts w:cstheme="minorHAnsi"/>
        </w:rPr>
        <w:t xml:space="preserve">       Załącznik nr 3</w:t>
      </w:r>
    </w:p>
    <w:p w:rsidR="008571CE" w:rsidRDefault="008571CE" w:rsidP="008571CE">
      <w:pPr>
        <w:spacing w:after="0"/>
        <w:jc w:val="both"/>
        <w:rPr>
          <w:rFonts w:cstheme="minorHAnsi"/>
        </w:rPr>
      </w:pPr>
      <w:r>
        <w:rPr>
          <w:rFonts w:cstheme="minorHAnsi"/>
        </w:rPr>
        <w:t xml:space="preserve"> </w:t>
      </w:r>
    </w:p>
    <w:p w:rsidR="008571CE" w:rsidRPr="00337060" w:rsidRDefault="008571CE" w:rsidP="008571CE">
      <w:pPr>
        <w:spacing w:before="120" w:line="360" w:lineRule="auto"/>
        <w:jc w:val="center"/>
        <w:rPr>
          <w:rFonts w:ascii="Arial" w:hAnsi="Arial" w:cs="Arial"/>
          <w:b/>
          <w:bCs/>
          <w:sz w:val="24"/>
          <w:szCs w:val="24"/>
        </w:rPr>
      </w:pPr>
      <w:r w:rsidRPr="00337060">
        <w:rPr>
          <w:rFonts w:ascii="Arial" w:hAnsi="Arial" w:cs="Arial"/>
          <w:b/>
          <w:bCs/>
          <w:sz w:val="24"/>
          <w:szCs w:val="24"/>
        </w:rPr>
        <w:t>Umowa sprzedaży</w:t>
      </w:r>
    </w:p>
    <w:p w:rsidR="008571CE" w:rsidRPr="00337060" w:rsidRDefault="008571CE" w:rsidP="008571CE">
      <w:pPr>
        <w:spacing w:line="240" w:lineRule="auto"/>
        <w:rPr>
          <w:rFonts w:ascii="Arial" w:hAnsi="Arial" w:cs="Arial"/>
          <w:sz w:val="24"/>
          <w:szCs w:val="24"/>
        </w:rPr>
      </w:pPr>
      <w:r w:rsidRPr="00337060">
        <w:rPr>
          <w:rFonts w:ascii="Arial" w:hAnsi="Arial" w:cs="Arial"/>
          <w:sz w:val="24"/>
          <w:szCs w:val="24"/>
        </w:rPr>
        <w:t xml:space="preserve">Zawarta w dniu ……………………………… w </w:t>
      </w:r>
      <w:r>
        <w:rPr>
          <w:rFonts w:ascii="Arial" w:hAnsi="Arial" w:cs="Arial"/>
          <w:sz w:val="24"/>
          <w:szCs w:val="24"/>
        </w:rPr>
        <w:t xml:space="preserve">Gliwicach </w:t>
      </w:r>
      <w:r w:rsidRPr="00337060">
        <w:rPr>
          <w:rFonts w:ascii="Arial" w:hAnsi="Arial" w:cs="Arial"/>
          <w:sz w:val="24"/>
          <w:szCs w:val="24"/>
        </w:rPr>
        <w:t xml:space="preserve"> pomiędzy:</w:t>
      </w:r>
    </w:p>
    <w:p w:rsidR="008571CE" w:rsidRPr="004044FB" w:rsidRDefault="008571CE" w:rsidP="008571CE">
      <w:pPr>
        <w:spacing w:line="240" w:lineRule="auto"/>
        <w:rPr>
          <w:rFonts w:ascii="Arial" w:hAnsi="Arial" w:cs="Arial"/>
          <w:sz w:val="24"/>
          <w:szCs w:val="24"/>
        </w:rPr>
      </w:pPr>
      <w:r>
        <w:rPr>
          <w:rFonts w:ascii="Arial" w:hAnsi="Arial" w:cs="Arial"/>
          <w:sz w:val="24"/>
          <w:szCs w:val="24"/>
        </w:rPr>
        <w:t xml:space="preserve">Instytutem techniki Górniczej KOMAG, </w:t>
      </w:r>
      <w:r w:rsidRPr="00337060">
        <w:rPr>
          <w:rFonts w:ascii="Arial" w:hAnsi="Arial" w:cs="Arial"/>
          <w:sz w:val="24"/>
          <w:szCs w:val="24"/>
        </w:rPr>
        <w:t xml:space="preserve">ul. </w:t>
      </w:r>
      <w:r>
        <w:rPr>
          <w:rFonts w:ascii="Arial" w:hAnsi="Arial" w:cs="Arial"/>
          <w:sz w:val="24"/>
          <w:szCs w:val="24"/>
        </w:rPr>
        <w:t xml:space="preserve">Pszczyńska 37, </w:t>
      </w:r>
      <w:r w:rsidRPr="00337060">
        <w:rPr>
          <w:rFonts w:ascii="Arial" w:hAnsi="Arial" w:cs="Arial"/>
          <w:sz w:val="24"/>
          <w:szCs w:val="24"/>
          <w:shd w:val="clear" w:color="auto" w:fill="FFFFFF"/>
        </w:rPr>
        <w:t xml:space="preserve"> 4</w:t>
      </w:r>
      <w:r>
        <w:rPr>
          <w:rFonts w:ascii="Arial" w:hAnsi="Arial" w:cs="Arial"/>
          <w:sz w:val="24"/>
          <w:szCs w:val="24"/>
          <w:shd w:val="clear" w:color="auto" w:fill="FFFFFF"/>
        </w:rPr>
        <w:t>4</w:t>
      </w:r>
      <w:r w:rsidRPr="00337060">
        <w:rPr>
          <w:rFonts w:ascii="Arial" w:hAnsi="Arial" w:cs="Arial"/>
          <w:sz w:val="24"/>
          <w:szCs w:val="24"/>
          <w:shd w:val="clear" w:color="auto" w:fill="FFFFFF"/>
        </w:rPr>
        <w:t>-</w:t>
      </w:r>
      <w:r>
        <w:rPr>
          <w:rFonts w:ascii="Arial" w:hAnsi="Arial" w:cs="Arial"/>
          <w:sz w:val="24"/>
          <w:szCs w:val="24"/>
          <w:shd w:val="clear" w:color="auto" w:fill="FFFFFF"/>
        </w:rPr>
        <w:t>101</w:t>
      </w:r>
      <w:r w:rsidRPr="00337060">
        <w:rPr>
          <w:rFonts w:ascii="Arial" w:hAnsi="Arial" w:cs="Arial"/>
          <w:sz w:val="24"/>
          <w:szCs w:val="24"/>
          <w:shd w:val="clear" w:color="auto" w:fill="FFFFFF"/>
        </w:rPr>
        <w:t xml:space="preserve"> </w:t>
      </w:r>
      <w:r>
        <w:rPr>
          <w:rFonts w:ascii="Arial" w:hAnsi="Arial" w:cs="Arial"/>
          <w:sz w:val="24"/>
          <w:szCs w:val="24"/>
          <w:shd w:val="clear" w:color="auto" w:fill="FFFFFF"/>
        </w:rPr>
        <w:t>Gliwice</w:t>
      </w:r>
      <w:r w:rsidRPr="00337060">
        <w:rPr>
          <w:rFonts w:ascii="Arial" w:hAnsi="Arial" w:cs="Arial"/>
          <w:sz w:val="24"/>
          <w:szCs w:val="24"/>
        </w:rPr>
        <w:t>,</w:t>
      </w:r>
    </w:p>
    <w:p w:rsidR="008571CE" w:rsidRPr="00337060" w:rsidRDefault="008571CE" w:rsidP="008571CE">
      <w:pPr>
        <w:pStyle w:val="NormalnyWeb"/>
        <w:shd w:val="clear" w:color="auto" w:fill="FFFFFF"/>
        <w:spacing w:before="0" w:beforeAutospacing="0" w:after="240" w:afterAutospacing="0"/>
        <w:rPr>
          <w:rFonts w:ascii="Arial" w:hAnsi="Arial" w:cs="Arial"/>
        </w:rPr>
      </w:pPr>
      <w:r w:rsidRPr="00337060">
        <w:rPr>
          <w:rFonts w:ascii="Arial" w:hAnsi="Arial" w:cs="Arial"/>
        </w:rPr>
        <w:t xml:space="preserve">NIP: </w:t>
      </w:r>
      <w:r>
        <w:rPr>
          <w:rFonts w:ascii="Arial" w:hAnsi="Arial" w:cs="Arial"/>
        </w:rPr>
        <w:t xml:space="preserve">631-020-07-94, </w:t>
      </w:r>
      <w:r w:rsidRPr="00337060">
        <w:rPr>
          <w:rFonts w:ascii="Arial" w:hAnsi="Arial" w:cs="Arial"/>
        </w:rPr>
        <w:t xml:space="preserve"> REGON: </w:t>
      </w:r>
      <w:r>
        <w:rPr>
          <w:rFonts w:ascii="Arial" w:hAnsi="Arial" w:cs="Arial"/>
        </w:rPr>
        <w:t>000022473</w:t>
      </w:r>
      <w:r w:rsidRPr="00337060">
        <w:rPr>
          <w:rFonts w:ascii="Arial" w:hAnsi="Arial" w:cs="Arial"/>
        </w:rPr>
        <w:t>;</w:t>
      </w:r>
    </w:p>
    <w:p w:rsidR="008571CE" w:rsidRPr="00337060" w:rsidRDefault="008571CE" w:rsidP="008571CE">
      <w:pPr>
        <w:spacing w:line="240" w:lineRule="auto"/>
        <w:rPr>
          <w:rFonts w:ascii="Arial" w:hAnsi="Arial" w:cs="Arial"/>
          <w:sz w:val="24"/>
          <w:szCs w:val="24"/>
        </w:rPr>
      </w:pPr>
      <w:r w:rsidRPr="00337060">
        <w:rPr>
          <w:rFonts w:ascii="Arial" w:hAnsi="Arial" w:cs="Arial"/>
          <w:sz w:val="24"/>
          <w:szCs w:val="24"/>
        </w:rPr>
        <w:t>zwaną dalej „Sprzedającym”</w:t>
      </w:r>
    </w:p>
    <w:p w:rsidR="008571CE" w:rsidRPr="00337060" w:rsidRDefault="008571CE" w:rsidP="008571CE">
      <w:pPr>
        <w:spacing w:line="240" w:lineRule="auto"/>
        <w:rPr>
          <w:rFonts w:ascii="Arial" w:hAnsi="Arial" w:cs="Arial"/>
          <w:sz w:val="24"/>
          <w:szCs w:val="24"/>
        </w:rPr>
      </w:pPr>
      <w:r w:rsidRPr="00337060">
        <w:rPr>
          <w:rFonts w:ascii="Arial" w:hAnsi="Arial" w:cs="Arial"/>
          <w:sz w:val="24"/>
          <w:szCs w:val="24"/>
        </w:rPr>
        <w:t>reprezentowaną przez:</w:t>
      </w:r>
    </w:p>
    <w:p w:rsidR="008571CE" w:rsidRPr="00337060" w:rsidRDefault="008571CE" w:rsidP="008571CE">
      <w:pPr>
        <w:spacing w:line="240" w:lineRule="auto"/>
        <w:rPr>
          <w:rFonts w:ascii="Arial" w:hAnsi="Arial" w:cs="Arial"/>
          <w:sz w:val="24"/>
          <w:szCs w:val="24"/>
        </w:rPr>
      </w:pPr>
      <w:r w:rsidRPr="00337060">
        <w:rPr>
          <w:rFonts w:ascii="Arial" w:hAnsi="Arial" w:cs="Arial"/>
          <w:sz w:val="24"/>
          <w:szCs w:val="24"/>
        </w:rPr>
        <w:t xml:space="preserve">Dyrektor </w:t>
      </w:r>
      <w:r>
        <w:rPr>
          <w:rFonts w:ascii="Arial" w:hAnsi="Arial" w:cs="Arial"/>
          <w:sz w:val="24"/>
          <w:szCs w:val="24"/>
        </w:rPr>
        <w:t xml:space="preserve">Dariusz </w:t>
      </w:r>
      <w:proofErr w:type="spellStart"/>
      <w:r>
        <w:rPr>
          <w:rFonts w:ascii="Arial" w:hAnsi="Arial" w:cs="Arial"/>
          <w:sz w:val="24"/>
          <w:szCs w:val="24"/>
        </w:rPr>
        <w:t>Prostański</w:t>
      </w:r>
      <w:proofErr w:type="spellEnd"/>
    </w:p>
    <w:p w:rsidR="008571CE" w:rsidRPr="00337060" w:rsidRDefault="008571CE" w:rsidP="008571CE">
      <w:pPr>
        <w:spacing w:before="120" w:line="360" w:lineRule="auto"/>
        <w:rPr>
          <w:rFonts w:ascii="Arial" w:hAnsi="Arial" w:cs="Arial"/>
          <w:sz w:val="24"/>
          <w:szCs w:val="24"/>
        </w:rPr>
      </w:pPr>
      <w:r w:rsidRPr="00337060">
        <w:rPr>
          <w:rFonts w:ascii="Arial" w:hAnsi="Arial" w:cs="Arial"/>
          <w:sz w:val="24"/>
          <w:szCs w:val="24"/>
        </w:rPr>
        <w:t>a</w:t>
      </w:r>
    </w:p>
    <w:p w:rsidR="008571CE" w:rsidRPr="00337060" w:rsidRDefault="008571CE" w:rsidP="008571CE">
      <w:pPr>
        <w:spacing w:before="120" w:line="360" w:lineRule="auto"/>
        <w:rPr>
          <w:rFonts w:ascii="Arial" w:hAnsi="Arial" w:cs="Arial"/>
          <w:sz w:val="24"/>
          <w:szCs w:val="24"/>
        </w:rPr>
      </w:pPr>
      <w:r w:rsidRPr="00337060">
        <w:rPr>
          <w:rFonts w:ascii="Arial" w:hAnsi="Arial" w:cs="Arial"/>
          <w:sz w:val="24"/>
          <w:szCs w:val="24"/>
        </w:rPr>
        <w:t>………………………………………………………………………</w:t>
      </w:r>
    </w:p>
    <w:p w:rsidR="008571CE" w:rsidRPr="0069143B" w:rsidRDefault="008571CE" w:rsidP="008571CE">
      <w:pPr>
        <w:spacing w:before="120" w:line="360" w:lineRule="auto"/>
        <w:rPr>
          <w:rFonts w:ascii="Arial" w:hAnsi="Arial" w:cs="Arial"/>
          <w:sz w:val="24"/>
          <w:szCs w:val="24"/>
        </w:rPr>
      </w:pPr>
      <w:r w:rsidRPr="0069143B">
        <w:rPr>
          <w:rFonts w:ascii="Arial" w:hAnsi="Arial" w:cs="Arial"/>
          <w:sz w:val="24"/>
          <w:szCs w:val="24"/>
        </w:rPr>
        <w:t>………………………………………………………………………</w:t>
      </w:r>
    </w:p>
    <w:p w:rsidR="008571CE" w:rsidRPr="0069143B" w:rsidRDefault="008571CE" w:rsidP="008571CE">
      <w:pPr>
        <w:spacing w:before="120" w:line="360" w:lineRule="auto"/>
        <w:rPr>
          <w:rFonts w:ascii="Arial" w:hAnsi="Arial" w:cs="Arial"/>
          <w:sz w:val="24"/>
          <w:szCs w:val="24"/>
        </w:rPr>
      </w:pPr>
      <w:r w:rsidRPr="0069143B">
        <w:rPr>
          <w:rFonts w:ascii="Arial" w:hAnsi="Arial" w:cs="Arial"/>
          <w:sz w:val="24"/>
          <w:szCs w:val="24"/>
        </w:rPr>
        <w:t>………………………………………………………………………</w:t>
      </w:r>
    </w:p>
    <w:p w:rsidR="008571CE" w:rsidRPr="0069143B" w:rsidRDefault="008571CE" w:rsidP="008571CE">
      <w:pPr>
        <w:spacing w:before="120" w:line="360" w:lineRule="auto"/>
        <w:rPr>
          <w:rFonts w:ascii="Arial" w:hAnsi="Arial" w:cs="Arial"/>
          <w:sz w:val="24"/>
          <w:szCs w:val="24"/>
        </w:rPr>
      </w:pPr>
      <w:r w:rsidRPr="0069143B">
        <w:rPr>
          <w:rFonts w:ascii="Arial" w:hAnsi="Arial" w:cs="Arial"/>
          <w:sz w:val="24"/>
          <w:szCs w:val="24"/>
        </w:rPr>
        <w:t>Zwanym dalej „Kupującym”</w:t>
      </w:r>
    </w:p>
    <w:p w:rsidR="008571CE" w:rsidRPr="0069143B" w:rsidRDefault="008571CE" w:rsidP="008571CE">
      <w:pPr>
        <w:spacing w:before="120" w:line="360" w:lineRule="auto"/>
        <w:rPr>
          <w:rFonts w:ascii="Arial" w:hAnsi="Arial" w:cs="Arial"/>
          <w:sz w:val="24"/>
          <w:szCs w:val="24"/>
        </w:rPr>
      </w:pPr>
      <w:r w:rsidRPr="0069143B">
        <w:rPr>
          <w:rFonts w:ascii="Arial" w:hAnsi="Arial" w:cs="Arial"/>
          <w:sz w:val="24"/>
          <w:szCs w:val="24"/>
        </w:rPr>
        <w:t>Zwanymi dalej każda z osobna „Stroną” i łącznie „Stronami”</w:t>
      </w:r>
    </w:p>
    <w:p w:rsidR="008571CE" w:rsidRPr="0069143B" w:rsidRDefault="008571CE" w:rsidP="008571CE">
      <w:pPr>
        <w:spacing w:before="120" w:line="360" w:lineRule="auto"/>
        <w:jc w:val="both"/>
        <w:rPr>
          <w:rFonts w:ascii="Arial" w:hAnsi="Arial" w:cs="Arial"/>
          <w:sz w:val="24"/>
          <w:szCs w:val="24"/>
        </w:rPr>
      </w:pPr>
      <w:r w:rsidRPr="0069143B">
        <w:rPr>
          <w:rFonts w:ascii="Arial" w:hAnsi="Arial" w:cs="Arial"/>
          <w:sz w:val="24"/>
          <w:szCs w:val="24"/>
        </w:rPr>
        <w:t>W związku z przeprowadzonym i rozstrzygniętym przetargiem z dnia</w:t>
      </w:r>
      <w:r>
        <w:rPr>
          <w:rFonts w:ascii="Arial" w:hAnsi="Arial" w:cs="Arial"/>
          <w:sz w:val="24"/>
          <w:szCs w:val="24"/>
        </w:rPr>
        <w:t xml:space="preserve"> </w:t>
      </w:r>
      <w:r w:rsidRPr="0069143B">
        <w:rPr>
          <w:rFonts w:ascii="Arial" w:hAnsi="Arial" w:cs="Arial"/>
          <w:sz w:val="24"/>
          <w:szCs w:val="24"/>
        </w:rPr>
        <w:t>……………………………….. prowadzonym na podstawie przepisów Rozporządzenia Rady Ministrów z dnia 21 października 2019 r. w sprawie szczegółowego sposobu gospodarowania składnikami rzeczowymi majątku Skarbu Państwa (</w:t>
      </w:r>
      <w:proofErr w:type="spellStart"/>
      <w:r w:rsidRPr="0069143B">
        <w:rPr>
          <w:rFonts w:ascii="Arial" w:hAnsi="Arial" w:cs="Arial"/>
          <w:sz w:val="24"/>
          <w:szCs w:val="24"/>
        </w:rPr>
        <w:t>t.j</w:t>
      </w:r>
      <w:proofErr w:type="spellEnd"/>
      <w:r w:rsidRPr="0069143B">
        <w:rPr>
          <w:rFonts w:ascii="Arial" w:hAnsi="Arial" w:cs="Arial"/>
          <w:sz w:val="24"/>
          <w:szCs w:val="24"/>
        </w:rPr>
        <w:t>. Dz. U. z 2023 r., poz. 2303) i złożoną przez Kupującego w dniu ……………………. ofertą, Strony zawierają umowę następującej treści:</w:t>
      </w:r>
    </w:p>
    <w:p w:rsidR="008571CE" w:rsidRPr="0069143B" w:rsidRDefault="008571CE" w:rsidP="008571CE">
      <w:pPr>
        <w:spacing w:before="120" w:line="360" w:lineRule="auto"/>
        <w:jc w:val="center"/>
        <w:rPr>
          <w:rFonts w:ascii="Arial" w:hAnsi="Arial" w:cs="Arial"/>
          <w:sz w:val="24"/>
          <w:szCs w:val="24"/>
        </w:rPr>
      </w:pPr>
      <w:r w:rsidRPr="0069143B">
        <w:rPr>
          <w:rFonts w:ascii="Arial" w:hAnsi="Arial" w:cs="Arial"/>
          <w:sz w:val="24"/>
          <w:szCs w:val="24"/>
        </w:rPr>
        <w:t>§1</w:t>
      </w:r>
    </w:p>
    <w:p w:rsidR="008571CE" w:rsidRPr="0069143B" w:rsidRDefault="008571CE" w:rsidP="008571CE">
      <w:pPr>
        <w:spacing w:before="120" w:line="360" w:lineRule="auto"/>
        <w:rPr>
          <w:rFonts w:ascii="Arial" w:hAnsi="Arial" w:cs="Arial"/>
          <w:sz w:val="24"/>
          <w:szCs w:val="24"/>
        </w:rPr>
      </w:pPr>
      <w:r w:rsidRPr="0069143B">
        <w:rPr>
          <w:rFonts w:ascii="Arial" w:hAnsi="Arial" w:cs="Arial"/>
          <w:sz w:val="24"/>
          <w:szCs w:val="24"/>
        </w:rPr>
        <w:t xml:space="preserve">1. Sprzedający sprzedaje, a Kupujący kupuje </w:t>
      </w:r>
      <w:r>
        <w:rPr>
          <w:rFonts w:ascii="Arial" w:hAnsi="Arial" w:cs="Arial"/>
          <w:sz w:val="24"/>
          <w:szCs w:val="24"/>
        </w:rPr>
        <w:t>…………………</w:t>
      </w:r>
      <w:r w:rsidRPr="0069143B">
        <w:rPr>
          <w:rFonts w:ascii="Arial" w:hAnsi="Arial" w:cs="Arial"/>
          <w:sz w:val="24"/>
          <w:szCs w:val="24"/>
        </w:rPr>
        <w:t xml:space="preserve"> </w:t>
      </w:r>
      <w:r>
        <w:rPr>
          <w:rFonts w:ascii="Arial" w:hAnsi="Arial" w:cs="Arial"/>
          <w:sz w:val="24"/>
          <w:szCs w:val="24"/>
        </w:rPr>
        <w:t>………………………..:</w:t>
      </w:r>
    </w:p>
    <w:p w:rsidR="008571CE" w:rsidRPr="0069143B" w:rsidRDefault="008571CE" w:rsidP="008571CE">
      <w:pPr>
        <w:spacing w:before="120" w:line="360" w:lineRule="auto"/>
        <w:rPr>
          <w:rFonts w:ascii="Arial" w:hAnsi="Arial" w:cs="Arial"/>
          <w:sz w:val="24"/>
          <w:szCs w:val="24"/>
        </w:rPr>
      </w:pPr>
      <w:r w:rsidRPr="0069143B">
        <w:rPr>
          <w:rFonts w:ascii="Arial" w:hAnsi="Arial" w:cs="Arial"/>
          <w:sz w:val="24"/>
          <w:szCs w:val="24"/>
        </w:rPr>
        <w:t xml:space="preserve">rok produkcji: </w:t>
      </w:r>
      <w:r>
        <w:rPr>
          <w:rFonts w:ascii="Arial" w:hAnsi="Arial" w:cs="Arial"/>
          <w:sz w:val="24"/>
          <w:szCs w:val="24"/>
        </w:rPr>
        <w:t>…………………….</w:t>
      </w:r>
      <w:r w:rsidRPr="0069143B">
        <w:rPr>
          <w:rFonts w:ascii="Arial" w:hAnsi="Arial" w:cs="Arial"/>
          <w:sz w:val="24"/>
          <w:szCs w:val="24"/>
        </w:rPr>
        <w:t>,</w:t>
      </w:r>
    </w:p>
    <w:p w:rsidR="008571CE" w:rsidRPr="0069143B" w:rsidRDefault="008571CE" w:rsidP="008571CE">
      <w:pPr>
        <w:spacing w:before="120" w:line="360" w:lineRule="auto"/>
        <w:rPr>
          <w:rFonts w:ascii="Arial" w:eastAsia="Times New Roman" w:hAnsi="Arial" w:cs="Arial"/>
          <w:sz w:val="24"/>
          <w:szCs w:val="24"/>
          <w:lang w:eastAsia="pl-PL"/>
        </w:rPr>
      </w:pPr>
      <w:r w:rsidRPr="0069143B">
        <w:rPr>
          <w:rFonts w:ascii="Arial" w:hAnsi="Arial" w:cs="Arial"/>
          <w:sz w:val="24"/>
          <w:szCs w:val="24"/>
        </w:rPr>
        <w:t xml:space="preserve">nr VIN: </w:t>
      </w:r>
      <w:r>
        <w:rPr>
          <w:rFonts w:ascii="Arial" w:eastAsia="Times New Roman" w:hAnsi="Arial" w:cs="Arial"/>
          <w:sz w:val="24"/>
          <w:szCs w:val="24"/>
          <w:lang w:eastAsia="pl-PL"/>
        </w:rPr>
        <w:t>………………………………………………..</w:t>
      </w:r>
      <w:r w:rsidRPr="0069143B">
        <w:rPr>
          <w:rFonts w:ascii="Arial" w:eastAsia="Times New Roman" w:hAnsi="Arial" w:cs="Arial"/>
          <w:sz w:val="24"/>
          <w:szCs w:val="24"/>
          <w:lang w:eastAsia="pl-PL"/>
        </w:rPr>
        <w:t>,</w:t>
      </w:r>
    </w:p>
    <w:p w:rsidR="008571CE" w:rsidRPr="0069143B" w:rsidRDefault="008571CE" w:rsidP="008571CE">
      <w:pPr>
        <w:spacing w:before="120" w:line="360" w:lineRule="auto"/>
        <w:rPr>
          <w:rFonts w:ascii="Arial" w:hAnsi="Arial" w:cs="Arial"/>
          <w:sz w:val="24"/>
          <w:szCs w:val="24"/>
        </w:rPr>
      </w:pPr>
      <w:r w:rsidRPr="0069143B">
        <w:rPr>
          <w:rFonts w:ascii="Arial" w:hAnsi="Arial" w:cs="Arial"/>
          <w:sz w:val="24"/>
          <w:szCs w:val="24"/>
        </w:rPr>
        <w:t>za cenę: ……………………………………..……………………zł brutto, (słownie:……………………………………………………………………………).</w:t>
      </w:r>
    </w:p>
    <w:p w:rsidR="008571CE" w:rsidRPr="0069143B" w:rsidRDefault="008571CE" w:rsidP="008571CE">
      <w:pPr>
        <w:spacing w:before="120" w:line="360" w:lineRule="auto"/>
        <w:jc w:val="both"/>
        <w:rPr>
          <w:rFonts w:ascii="Arial" w:hAnsi="Arial" w:cs="Arial"/>
          <w:sz w:val="24"/>
          <w:szCs w:val="24"/>
        </w:rPr>
      </w:pPr>
      <w:r w:rsidRPr="0069143B">
        <w:rPr>
          <w:rFonts w:ascii="Arial" w:hAnsi="Arial" w:cs="Arial"/>
          <w:sz w:val="24"/>
          <w:szCs w:val="24"/>
        </w:rPr>
        <w:lastRenderedPageBreak/>
        <w:t xml:space="preserve">2. Wydanie przedmiotu umowy nastąpi po uiszczeniu ceny określonej w ust.1, </w:t>
      </w:r>
      <w:r>
        <w:rPr>
          <w:rFonts w:ascii="Arial" w:hAnsi="Arial" w:cs="Arial"/>
          <w:sz w:val="24"/>
          <w:szCs w:val="24"/>
        </w:rPr>
        <w:br/>
      </w:r>
      <w:r w:rsidRPr="0069143B">
        <w:rPr>
          <w:rFonts w:ascii="Arial" w:hAnsi="Arial" w:cs="Arial"/>
          <w:sz w:val="24"/>
          <w:szCs w:val="24"/>
        </w:rPr>
        <w:t>z zastrzeżeniem ust.3. Wydanie przedmiotu umowy udokumentowane zostanie protokołem zdawczo-odbiorczym podpisanym przez obie strony umowy. Wydanie przedmiotu umowy Kupującemu nastąpi najpóźniej w ciągu 7 dni kalendarzowych liczonych od dnia, w którym Sprzedający odnotował na swoim rachunku bankowym wpływ zapłaconej przez Kupującego reszty ceny pojazdu (pełna cena pojazdu wynikającą z oferty Kupującego pomniejszona o wysokość wpłaconego wcześniej wadium).</w:t>
      </w:r>
    </w:p>
    <w:p w:rsidR="008571CE" w:rsidRPr="0069143B" w:rsidRDefault="008571CE" w:rsidP="008571CE">
      <w:pPr>
        <w:spacing w:before="120" w:line="360" w:lineRule="auto"/>
        <w:jc w:val="both"/>
        <w:rPr>
          <w:rFonts w:ascii="Arial" w:hAnsi="Arial" w:cs="Arial"/>
          <w:sz w:val="24"/>
          <w:szCs w:val="24"/>
        </w:rPr>
      </w:pPr>
      <w:r w:rsidRPr="0069143B">
        <w:rPr>
          <w:rFonts w:ascii="Arial" w:hAnsi="Arial" w:cs="Arial"/>
          <w:sz w:val="24"/>
          <w:szCs w:val="24"/>
        </w:rPr>
        <w:t>3. Strony zgodnie ustalają, że z chwilą podpisania niniejszej umowy Sprzedający zatrzyma wpłacone przez Kupującego wadium w kwocie ………………………. złotych (słownie:…………………………………), które z tą chwilą staje się zadatkiem na poczet ceny sprzedaży samochodu.</w:t>
      </w:r>
    </w:p>
    <w:p w:rsidR="008571CE" w:rsidRPr="0069143B" w:rsidRDefault="008571CE" w:rsidP="008571CE">
      <w:pPr>
        <w:spacing w:before="120" w:line="360" w:lineRule="auto"/>
        <w:jc w:val="both"/>
        <w:rPr>
          <w:rFonts w:ascii="Arial" w:hAnsi="Arial" w:cs="Arial"/>
          <w:sz w:val="24"/>
          <w:szCs w:val="24"/>
        </w:rPr>
      </w:pPr>
      <w:r w:rsidRPr="0069143B">
        <w:rPr>
          <w:rFonts w:ascii="Arial" w:hAnsi="Arial" w:cs="Arial"/>
          <w:sz w:val="24"/>
          <w:szCs w:val="24"/>
        </w:rPr>
        <w:t>4. W dniu zawarcia umowy Sprzedający wystawi Kupującemu fakturę.</w:t>
      </w:r>
    </w:p>
    <w:p w:rsidR="008571CE" w:rsidRPr="0069143B" w:rsidRDefault="008571CE" w:rsidP="008571CE">
      <w:pPr>
        <w:spacing w:before="120" w:line="360" w:lineRule="auto"/>
        <w:jc w:val="both"/>
        <w:rPr>
          <w:rFonts w:ascii="Arial" w:hAnsi="Arial" w:cs="Arial"/>
          <w:sz w:val="24"/>
          <w:szCs w:val="24"/>
        </w:rPr>
      </w:pPr>
      <w:r w:rsidRPr="0069143B">
        <w:rPr>
          <w:rFonts w:ascii="Arial" w:hAnsi="Arial" w:cs="Arial"/>
          <w:sz w:val="24"/>
          <w:szCs w:val="24"/>
        </w:rPr>
        <w:t xml:space="preserve">5. Cena zostanie uiszczona przez Kupującego na rachunek bankowy wskazany </w:t>
      </w:r>
      <w:r>
        <w:rPr>
          <w:rFonts w:ascii="Arial" w:hAnsi="Arial" w:cs="Arial"/>
          <w:sz w:val="24"/>
          <w:szCs w:val="24"/>
        </w:rPr>
        <w:br/>
      </w:r>
      <w:r w:rsidRPr="0069143B">
        <w:rPr>
          <w:rFonts w:ascii="Arial" w:hAnsi="Arial" w:cs="Arial"/>
          <w:sz w:val="24"/>
          <w:szCs w:val="24"/>
        </w:rPr>
        <w:t>w fakturze w terminie 7 dni od daty jej wystawienia.</w:t>
      </w:r>
    </w:p>
    <w:p w:rsidR="008571CE" w:rsidRPr="0069143B" w:rsidRDefault="008571CE" w:rsidP="008571CE">
      <w:pPr>
        <w:spacing w:before="120" w:line="360" w:lineRule="auto"/>
        <w:jc w:val="both"/>
        <w:rPr>
          <w:rFonts w:ascii="Arial" w:hAnsi="Arial" w:cs="Arial"/>
          <w:sz w:val="24"/>
          <w:szCs w:val="24"/>
        </w:rPr>
      </w:pPr>
      <w:r w:rsidRPr="0069143B">
        <w:rPr>
          <w:rFonts w:ascii="Arial" w:hAnsi="Arial" w:cs="Arial"/>
          <w:sz w:val="24"/>
          <w:szCs w:val="24"/>
        </w:rPr>
        <w:t xml:space="preserve">6. Brak zapłaty przez Kupującego ceny wskazanej w ust. 1 (pomniejszonej o wartość wpłaconego wcześniej wadium) w nieprzekraczalnym terminie 7 dni od dnia zawarcia niniejszej umowy będzie stanowił podstawę do odstąpienia przez Sprzedającego od umowy. W przypadku odstąpienia od umowy, Sprzedający zatrzymuje zadatek, </w:t>
      </w:r>
      <w:r>
        <w:rPr>
          <w:rFonts w:ascii="Arial" w:hAnsi="Arial" w:cs="Arial"/>
          <w:sz w:val="24"/>
          <w:szCs w:val="24"/>
        </w:rPr>
        <w:br/>
      </w:r>
      <w:r w:rsidRPr="0069143B">
        <w:rPr>
          <w:rFonts w:ascii="Arial" w:hAnsi="Arial" w:cs="Arial"/>
          <w:sz w:val="24"/>
          <w:szCs w:val="24"/>
        </w:rPr>
        <w:t>o którym mowa w ust. 3.</w:t>
      </w:r>
    </w:p>
    <w:p w:rsidR="008571CE" w:rsidRPr="0069143B" w:rsidRDefault="008571CE" w:rsidP="008571CE">
      <w:pPr>
        <w:spacing w:before="120" w:line="360" w:lineRule="auto"/>
        <w:jc w:val="both"/>
        <w:rPr>
          <w:rFonts w:ascii="Arial" w:hAnsi="Arial" w:cs="Arial"/>
          <w:sz w:val="24"/>
          <w:szCs w:val="24"/>
        </w:rPr>
      </w:pPr>
      <w:r w:rsidRPr="0069143B">
        <w:rPr>
          <w:rFonts w:ascii="Arial" w:hAnsi="Arial" w:cs="Arial"/>
          <w:sz w:val="24"/>
          <w:szCs w:val="24"/>
        </w:rPr>
        <w:t xml:space="preserve">7. Kupujący nabędzie od </w:t>
      </w:r>
      <w:r>
        <w:rPr>
          <w:rFonts w:ascii="Arial" w:hAnsi="Arial" w:cs="Arial"/>
          <w:sz w:val="24"/>
          <w:szCs w:val="24"/>
        </w:rPr>
        <w:t>S</w:t>
      </w:r>
      <w:r w:rsidRPr="0069143B">
        <w:rPr>
          <w:rFonts w:ascii="Arial" w:hAnsi="Arial" w:cs="Arial"/>
          <w:sz w:val="24"/>
          <w:szCs w:val="24"/>
        </w:rPr>
        <w:t>przedającego prawo własności samochodu po uiszczeniu pełnej kwoty określonej w ust. 1.</w:t>
      </w:r>
    </w:p>
    <w:p w:rsidR="008571CE" w:rsidRPr="0069143B" w:rsidRDefault="008571CE" w:rsidP="008571CE">
      <w:pPr>
        <w:spacing w:before="120" w:line="360" w:lineRule="auto"/>
        <w:jc w:val="center"/>
        <w:rPr>
          <w:rFonts w:ascii="Arial" w:hAnsi="Arial" w:cs="Arial"/>
          <w:sz w:val="24"/>
          <w:szCs w:val="24"/>
        </w:rPr>
      </w:pPr>
      <w:r w:rsidRPr="0069143B">
        <w:rPr>
          <w:rFonts w:ascii="Arial" w:hAnsi="Arial" w:cs="Arial"/>
          <w:sz w:val="24"/>
          <w:szCs w:val="24"/>
        </w:rPr>
        <w:t>§2</w:t>
      </w:r>
    </w:p>
    <w:p w:rsidR="008571CE" w:rsidRDefault="008571CE" w:rsidP="008571CE">
      <w:pPr>
        <w:spacing w:before="120" w:line="360" w:lineRule="auto"/>
        <w:jc w:val="both"/>
        <w:rPr>
          <w:rFonts w:ascii="Arial" w:hAnsi="Arial" w:cs="Arial"/>
          <w:sz w:val="24"/>
          <w:szCs w:val="24"/>
        </w:rPr>
      </w:pPr>
      <w:r w:rsidRPr="0069143B">
        <w:rPr>
          <w:rFonts w:ascii="Arial" w:hAnsi="Arial" w:cs="Arial"/>
          <w:sz w:val="24"/>
          <w:szCs w:val="24"/>
        </w:rPr>
        <w:t>Sprzedający oświadcza, że przedmiot umowy stanowi jego własność, nie jest obciążony prawami osób trzecich oraz, że nie toczy się żadne postępowanie, którego jest ono przedmiotem i że nie stanowi ono przedmiotu jakiegokolwiek zabezpieczenia.</w:t>
      </w:r>
    </w:p>
    <w:p w:rsidR="008571CE" w:rsidRPr="0069143B" w:rsidRDefault="008571CE" w:rsidP="008571CE">
      <w:pPr>
        <w:spacing w:before="120" w:line="360" w:lineRule="auto"/>
        <w:jc w:val="center"/>
        <w:rPr>
          <w:rFonts w:ascii="Arial" w:hAnsi="Arial" w:cs="Arial"/>
          <w:sz w:val="24"/>
          <w:szCs w:val="24"/>
        </w:rPr>
      </w:pPr>
      <w:r w:rsidRPr="0069143B">
        <w:rPr>
          <w:rFonts w:ascii="Arial" w:hAnsi="Arial" w:cs="Arial"/>
          <w:sz w:val="24"/>
          <w:szCs w:val="24"/>
        </w:rPr>
        <w:t>§3</w:t>
      </w:r>
    </w:p>
    <w:p w:rsidR="008571CE" w:rsidRPr="0069143B" w:rsidRDefault="008571CE" w:rsidP="008571CE">
      <w:pPr>
        <w:spacing w:before="120" w:line="360" w:lineRule="auto"/>
        <w:jc w:val="both"/>
        <w:rPr>
          <w:rFonts w:ascii="Arial" w:hAnsi="Arial" w:cs="Arial"/>
          <w:sz w:val="24"/>
          <w:szCs w:val="24"/>
        </w:rPr>
      </w:pPr>
      <w:r w:rsidRPr="0069143B">
        <w:rPr>
          <w:rFonts w:ascii="Arial" w:hAnsi="Arial" w:cs="Arial"/>
          <w:sz w:val="24"/>
          <w:szCs w:val="24"/>
        </w:rPr>
        <w:t>1. Kupujący oświadcza, że aktualny stan techniczny przedmiotu umowy jest mu znany, dokonał jego dokładnych oględzin i nie zgłasza żadnych zastrzeżeń ani roszczeń w tym zakresie.</w:t>
      </w:r>
    </w:p>
    <w:p w:rsidR="008571CE" w:rsidRPr="0069143B" w:rsidRDefault="008571CE" w:rsidP="008571CE">
      <w:pPr>
        <w:spacing w:before="120" w:line="360" w:lineRule="auto"/>
        <w:jc w:val="both"/>
        <w:rPr>
          <w:rFonts w:ascii="Arial" w:hAnsi="Arial" w:cs="Arial"/>
          <w:sz w:val="24"/>
          <w:szCs w:val="24"/>
        </w:rPr>
      </w:pPr>
      <w:r w:rsidRPr="0069143B">
        <w:rPr>
          <w:rFonts w:ascii="Arial" w:hAnsi="Arial" w:cs="Arial"/>
          <w:sz w:val="24"/>
          <w:szCs w:val="24"/>
        </w:rPr>
        <w:lastRenderedPageBreak/>
        <w:t>2. Z uwagi na fakt, że przedmiot umowy jest rzeczą używaną, Strony zgodnie wyłączają odpowiedzialność Sprzedającego z tytułu rękojmi za wady przedmiotu umowy. Ponadto co Kupujący przyjmuje do wiadomości i na co się godzi przedmiot umowy nie jest objęty żadną gwarancją z tytułu wad i usterek.</w:t>
      </w:r>
    </w:p>
    <w:p w:rsidR="008571CE" w:rsidRPr="0069143B" w:rsidRDefault="008571CE" w:rsidP="008571CE">
      <w:pPr>
        <w:spacing w:before="120" w:line="360" w:lineRule="auto"/>
        <w:jc w:val="center"/>
        <w:rPr>
          <w:rFonts w:ascii="Arial" w:hAnsi="Arial" w:cs="Arial"/>
          <w:sz w:val="24"/>
          <w:szCs w:val="24"/>
        </w:rPr>
      </w:pPr>
      <w:r w:rsidRPr="0069143B">
        <w:rPr>
          <w:rFonts w:ascii="Arial" w:hAnsi="Arial" w:cs="Arial"/>
          <w:sz w:val="24"/>
          <w:szCs w:val="24"/>
        </w:rPr>
        <w:t>§4</w:t>
      </w:r>
    </w:p>
    <w:p w:rsidR="008571CE" w:rsidRPr="0069143B" w:rsidRDefault="008571CE" w:rsidP="008571CE">
      <w:pPr>
        <w:spacing w:before="120" w:line="360" w:lineRule="auto"/>
        <w:jc w:val="both"/>
        <w:rPr>
          <w:rFonts w:ascii="Arial" w:hAnsi="Arial" w:cs="Arial"/>
          <w:sz w:val="24"/>
          <w:szCs w:val="24"/>
        </w:rPr>
      </w:pPr>
      <w:r w:rsidRPr="0069143B">
        <w:rPr>
          <w:rFonts w:ascii="Arial" w:hAnsi="Arial" w:cs="Arial"/>
          <w:sz w:val="24"/>
          <w:szCs w:val="24"/>
        </w:rPr>
        <w:t>Wszystkie koszty transakcji wynikające z faktu zawarcia niniejszej umowy, w tym wszystkie należne opłaty i podatki ponosi Kupujący.</w:t>
      </w:r>
    </w:p>
    <w:p w:rsidR="008571CE" w:rsidRPr="0069143B" w:rsidRDefault="008571CE" w:rsidP="008571CE">
      <w:pPr>
        <w:spacing w:before="120" w:line="360" w:lineRule="auto"/>
        <w:jc w:val="center"/>
        <w:rPr>
          <w:rFonts w:ascii="Arial" w:hAnsi="Arial" w:cs="Arial"/>
          <w:sz w:val="24"/>
          <w:szCs w:val="24"/>
        </w:rPr>
      </w:pPr>
      <w:r w:rsidRPr="0069143B">
        <w:rPr>
          <w:rFonts w:ascii="Arial" w:hAnsi="Arial" w:cs="Arial"/>
          <w:sz w:val="24"/>
          <w:szCs w:val="24"/>
        </w:rPr>
        <w:t>§5</w:t>
      </w:r>
    </w:p>
    <w:p w:rsidR="008571CE" w:rsidRPr="0069143B" w:rsidRDefault="008571CE" w:rsidP="008571CE">
      <w:pPr>
        <w:spacing w:before="120" w:line="360" w:lineRule="auto"/>
        <w:jc w:val="both"/>
        <w:rPr>
          <w:rFonts w:ascii="Arial" w:hAnsi="Arial" w:cs="Arial"/>
          <w:sz w:val="24"/>
          <w:szCs w:val="24"/>
        </w:rPr>
      </w:pPr>
      <w:r w:rsidRPr="0069143B">
        <w:rPr>
          <w:rFonts w:ascii="Arial" w:hAnsi="Arial" w:cs="Arial"/>
          <w:sz w:val="24"/>
          <w:szCs w:val="24"/>
        </w:rPr>
        <w:t>Kupujący zobowiązuje się usunąć na swój koszt wszelkie oznakowanie służbowe przedmiotu pojazdu.</w:t>
      </w:r>
    </w:p>
    <w:p w:rsidR="008571CE" w:rsidRPr="0069143B" w:rsidRDefault="008571CE" w:rsidP="008571CE">
      <w:pPr>
        <w:spacing w:before="120" w:line="360" w:lineRule="auto"/>
        <w:jc w:val="center"/>
        <w:rPr>
          <w:rFonts w:ascii="Arial" w:hAnsi="Arial" w:cs="Arial"/>
          <w:sz w:val="24"/>
          <w:szCs w:val="24"/>
        </w:rPr>
      </w:pPr>
      <w:r w:rsidRPr="0069143B">
        <w:rPr>
          <w:rFonts w:ascii="Arial" w:hAnsi="Arial" w:cs="Arial"/>
          <w:sz w:val="24"/>
          <w:szCs w:val="24"/>
        </w:rPr>
        <w:t>§6</w:t>
      </w:r>
    </w:p>
    <w:p w:rsidR="008571CE" w:rsidRPr="0069143B" w:rsidRDefault="008571CE" w:rsidP="008571CE">
      <w:pPr>
        <w:spacing w:before="120" w:line="360" w:lineRule="auto"/>
        <w:jc w:val="both"/>
        <w:rPr>
          <w:rFonts w:ascii="Arial" w:hAnsi="Arial" w:cs="Arial"/>
          <w:sz w:val="24"/>
          <w:szCs w:val="24"/>
        </w:rPr>
      </w:pPr>
      <w:r w:rsidRPr="0069143B">
        <w:rPr>
          <w:rFonts w:ascii="Arial" w:hAnsi="Arial" w:cs="Arial"/>
          <w:sz w:val="24"/>
          <w:szCs w:val="24"/>
        </w:rPr>
        <w:t>Sprawy nieuregulowane niniejszą umową regulują przepisy Kodeksu Cywilnego.</w:t>
      </w:r>
    </w:p>
    <w:p w:rsidR="008571CE" w:rsidRPr="0069143B" w:rsidRDefault="008571CE" w:rsidP="008571CE">
      <w:pPr>
        <w:spacing w:before="120" w:line="360" w:lineRule="auto"/>
        <w:jc w:val="center"/>
        <w:rPr>
          <w:rFonts w:ascii="Arial" w:hAnsi="Arial" w:cs="Arial"/>
          <w:sz w:val="24"/>
          <w:szCs w:val="24"/>
        </w:rPr>
      </w:pPr>
      <w:r w:rsidRPr="0069143B">
        <w:rPr>
          <w:rFonts w:ascii="Arial" w:hAnsi="Arial" w:cs="Arial"/>
          <w:sz w:val="24"/>
          <w:szCs w:val="24"/>
        </w:rPr>
        <w:t>§7</w:t>
      </w:r>
    </w:p>
    <w:p w:rsidR="008571CE" w:rsidRPr="0069143B" w:rsidRDefault="008571CE" w:rsidP="008571CE">
      <w:pPr>
        <w:spacing w:before="120" w:line="360" w:lineRule="auto"/>
        <w:jc w:val="both"/>
        <w:rPr>
          <w:rFonts w:ascii="Arial" w:hAnsi="Arial" w:cs="Arial"/>
          <w:sz w:val="24"/>
          <w:szCs w:val="24"/>
        </w:rPr>
      </w:pPr>
      <w:r w:rsidRPr="0069143B">
        <w:rPr>
          <w:rFonts w:ascii="Arial" w:hAnsi="Arial" w:cs="Arial"/>
          <w:sz w:val="24"/>
          <w:szCs w:val="24"/>
        </w:rPr>
        <w:t>Ewentualne spory powstałe w tle wykonania niniejszej umowy, strony poddają rozstrzygnięciu sądom powszechnym właściwym dla siedziby Sprzedającego.</w:t>
      </w:r>
    </w:p>
    <w:p w:rsidR="008571CE" w:rsidRPr="0069143B" w:rsidRDefault="008571CE" w:rsidP="008571CE">
      <w:pPr>
        <w:spacing w:before="120" w:line="360" w:lineRule="auto"/>
        <w:jc w:val="center"/>
        <w:rPr>
          <w:rFonts w:ascii="Arial" w:hAnsi="Arial" w:cs="Arial"/>
          <w:sz w:val="24"/>
          <w:szCs w:val="24"/>
        </w:rPr>
      </w:pPr>
      <w:r w:rsidRPr="0069143B">
        <w:rPr>
          <w:rFonts w:ascii="Arial" w:hAnsi="Arial" w:cs="Arial"/>
          <w:sz w:val="24"/>
          <w:szCs w:val="24"/>
        </w:rPr>
        <w:t>§8</w:t>
      </w:r>
    </w:p>
    <w:p w:rsidR="008571CE" w:rsidRPr="0069143B" w:rsidRDefault="008571CE" w:rsidP="008571CE">
      <w:pPr>
        <w:spacing w:before="120" w:line="360" w:lineRule="auto"/>
        <w:jc w:val="both"/>
        <w:rPr>
          <w:rFonts w:ascii="Arial" w:hAnsi="Arial" w:cs="Arial"/>
          <w:sz w:val="24"/>
          <w:szCs w:val="24"/>
        </w:rPr>
      </w:pPr>
      <w:r w:rsidRPr="0069143B">
        <w:rPr>
          <w:rFonts w:ascii="Arial" w:hAnsi="Arial" w:cs="Arial"/>
          <w:sz w:val="24"/>
          <w:szCs w:val="24"/>
        </w:rPr>
        <w:t>Umowę sporządzono w dwóch jednobrzmiących egzemplarzach, po jednym dla każdej ze stron.</w:t>
      </w:r>
    </w:p>
    <w:p w:rsidR="008571CE" w:rsidRPr="0069143B" w:rsidRDefault="008571CE" w:rsidP="008571CE">
      <w:pPr>
        <w:spacing w:before="120" w:line="360" w:lineRule="auto"/>
        <w:jc w:val="both"/>
        <w:rPr>
          <w:rFonts w:ascii="Arial" w:hAnsi="Arial" w:cs="Arial"/>
          <w:sz w:val="24"/>
          <w:szCs w:val="24"/>
        </w:rPr>
      </w:pPr>
    </w:p>
    <w:p w:rsidR="008571CE" w:rsidRPr="0069143B" w:rsidRDefault="008571CE" w:rsidP="008571CE">
      <w:pPr>
        <w:spacing w:before="120" w:line="360" w:lineRule="auto"/>
        <w:rPr>
          <w:rFonts w:ascii="Arial" w:hAnsi="Arial" w:cs="Arial"/>
          <w:sz w:val="24"/>
          <w:szCs w:val="24"/>
        </w:rPr>
      </w:pPr>
      <w:r w:rsidRPr="0069143B">
        <w:rPr>
          <w:rFonts w:ascii="Arial" w:hAnsi="Arial" w:cs="Arial"/>
          <w:sz w:val="24"/>
          <w:szCs w:val="24"/>
        </w:rPr>
        <w:t xml:space="preserve">  </w:t>
      </w:r>
    </w:p>
    <w:p w:rsidR="008571CE" w:rsidRPr="0069143B" w:rsidRDefault="008571CE" w:rsidP="008571CE">
      <w:pPr>
        <w:spacing w:before="120" w:line="360" w:lineRule="auto"/>
        <w:rPr>
          <w:rFonts w:ascii="Arial" w:hAnsi="Arial" w:cs="Arial"/>
          <w:sz w:val="24"/>
          <w:szCs w:val="24"/>
        </w:rPr>
      </w:pPr>
      <w:r w:rsidRPr="0069143B">
        <w:rPr>
          <w:rFonts w:ascii="Arial" w:hAnsi="Arial" w:cs="Arial"/>
          <w:sz w:val="24"/>
          <w:szCs w:val="24"/>
        </w:rPr>
        <w:t>…………………………………………..            …………………………………………..</w:t>
      </w:r>
    </w:p>
    <w:p w:rsidR="008571CE" w:rsidRPr="001137D5" w:rsidRDefault="008571CE" w:rsidP="008571CE">
      <w:pPr>
        <w:tabs>
          <w:tab w:val="left" w:pos="6237"/>
        </w:tabs>
        <w:spacing w:before="120" w:line="360" w:lineRule="auto"/>
        <w:rPr>
          <w:rFonts w:ascii="Arial" w:hAnsi="Arial" w:cs="Arial"/>
          <w:sz w:val="24"/>
          <w:szCs w:val="24"/>
        </w:rPr>
      </w:pPr>
      <w:r w:rsidRPr="0069143B">
        <w:rPr>
          <w:rFonts w:ascii="Arial" w:hAnsi="Arial" w:cs="Arial"/>
          <w:sz w:val="24"/>
          <w:szCs w:val="24"/>
        </w:rPr>
        <w:t xml:space="preserve">           SPRZEDAJĄCY </w:t>
      </w:r>
      <w:r w:rsidRPr="0069143B">
        <w:rPr>
          <w:rFonts w:ascii="Arial" w:hAnsi="Arial" w:cs="Arial"/>
          <w:sz w:val="24"/>
          <w:szCs w:val="24"/>
        </w:rPr>
        <w:tab/>
        <w:t>KUPUJĄCY</w:t>
      </w:r>
    </w:p>
    <w:p w:rsidR="00813C89" w:rsidRDefault="00813C89"/>
    <w:sectPr w:rsidR="00813C89" w:rsidSect="00730FFF">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D0930"/>
    <w:multiLevelType w:val="hybridMultilevel"/>
    <w:tmpl w:val="277869AA"/>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AA507B0"/>
    <w:multiLevelType w:val="hybridMultilevel"/>
    <w:tmpl w:val="AE4E6C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D65361E"/>
    <w:multiLevelType w:val="hybridMultilevel"/>
    <w:tmpl w:val="42C03BDE"/>
    <w:lvl w:ilvl="0" w:tplc="CBE48C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D2862EA"/>
    <w:multiLevelType w:val="hybridMultilevel"/>
    <w:tmpl w:val="999C62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D8A22AF"/>
    <w:multiLevelType w:val="hybridMultilevel"/>
    <w:tmpl w:val="295872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571CE"/>
    <w:rsid w:val="00254AFB"/>
    <w:rsid w:val="004269DB"/>
    <w:rsid w:val="00433914"/>
    <w:rsid w:val="004A1BFC"/>
    <w:rsid w:val="005678B7"/>
    <w:rsid w:val="00813C89"/>
    <w:rsid w:val="0082709D"/>
    <w:rsid w:val="008571CE"/>
    <w:rsid w:val="00890C1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71C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571CE"/>
    <w:pPr>
      <w:ind w:left="720"/>
      <w:contextualSpacing/>
    </w:pPr>
  </w:style>
  <w:style w:type="table" w:styleId="Tabela-Siatka">
    <w:name w:val="Table Grid"/>
    <w:basedOn w:val="Standardowy"/>
    <w:uiPriority w:val="59"/>
    <w:rsid w:val="00857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wartotabeli">
    <w:name w:val="Zawartość tabeli"/>
    <w:basedOn w:val="Normalny"/>
    <w:rsid w:val="008571CE"/>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NormalnyWeb">
    <w:name w:val="Normal (Web)"/>
    <w:basedOn w:val="Normalny"/>
    <w:uiPriority w:val="99"/>
    <w:semiHidden/>
    <w:unhideWhenUsed/>
    <w:rsid w:val="008571C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2343</Words>
  <Characters>14058</Characters>
  <Application>Microsoft Office Word</Application>
  <DocSecurity>0</DocSecurity>
  <Lines>117</Lines>
  <Paragraphs>32</Paragraphs>
  <ScaleCrop>false</ScaleCrop>
  <Company/>
  <LinksUpToDate>false</LinksUpToDate>
  <CharactersWithSpaces>16369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rmichalik</dc:creator>
  <cp:lastModifiedBy>rmichalik</cp:lastModifiedBy>
  <cp:revision>2</cp:revision>
  <dcterms:created xsi:type="dcterms:W3CDTF">2026-03-03T14:10:00Z</dcterms:created>
  <dcterms:modified xsi:type="dcterms:W3CDTF">2026-03-03T14:16:00Z</dcterms:modified>
</cp:coreProperties>
</file>